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DC" w:rsidRPr="002B6CD9" w:rsidRDefault="005E3FDC" w:rsidP="001523BF">
      <w:pPr>
        <w:spacing w:after="0" w:line="256" w:lineRule="auto"/>
        <w:ind w:left="-284" w:right="58"/>
        <w:jc w:val="center"/>
        <w:rPr>
          <w:rFonts w:ascii="Times New Roman" w:hAnsi="Times New Roman"/>
          <w:b/>
          <w:sz w:val="24"/>
          <w:szCs w:val="24"/>
        </w:rPr>
      </w:pPr>
      <w:r w:rsidRPr="002B6CD9">
        <w:rPr>
          <w:rFonts w:ascii="Times New Roman" w:hAnsi="Times New Roman"/>
          <w:b/>
          <w:sz w:val="24"/>
          <w:szCs w:val="24"/>
        </w:rPr>
        <w:t>Káld Község Önkormányzata Képviselő-testületének</w:t>
      </w:r>
    </w:p>
    <w:p w:rsidR="005E3FDC" w:rsidRPr="002B6CD9" w:rsidRDefault="005E3FDC" w:rsidP="001523BF">
      <w:pPr>
        <w:spacing w:after="0" w:line="256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2B6CD9">
        <w:rPr>
          <w:rFonts w:ascii="Times New Roman" w:hAnsi="Times New Roman"/>
          <w:b/>
          <w:sz w:val="24"/>
          <w:szCs w:val="24"/>
        </w:rPr>
        <w:t>…</w:t>
      </w:r>
      <w:proofErr w:type="gramStart"/>
      <w:r w:rsidRPr="002B6CD9">
        <w:rPr>
          <w:rFonts w:ascii="Times New Roman" w:hAnsi="Times New Roman"/>
          <w:b/>
          <w:sz w:val="24"/>
          <w:szCs w:val="24"/>
        </w:rPr>
        <w:t>….</w:t>
      </w:r>
      <w:proofErr w:type="gramEnd"/>
      <w:r w:rsidRPr="002B6CD9">
        <w:rPr>
          <w:rFonts w:ascii="Times New Roman" w:hAnsi="Times New Roman"/>
          <w:b/>
          <w:sz w:val="24"/>
          <w:szCs w:val="24"/>
        </w:rPr>
        <w:t>/2021. (……..) önkormányzati rendelete</w:t>
      </w:r>
    </w:p>
    <w:p w:rsidR="005E3FDC" w:rsidRPr="002B6CD9" w:rsidRDefault="005E3FDC" w:rsidP="001523BF">
      <w:pPr>
        <w:spacing w:after="0" w:line="256" w:lineRule="auto"/>
        <w:ind w:left="22" w:right="58"/>
        <w:jc w:val="center"/>
        <w:rPr>
          <w:rFonts w:ascii="Times New Roman" w:hAnsi="Times New Roman"/>
          <w:b/>
          <w:sz w:val="24"/>
          <w:szCs w:val="24"/>
        </w:rPr>
      </w:pPr>
      <w:r w:rsidRPr="002B6CD9">
        <w:rPr>
          <w:rFonts w:ascii="Times New Roman" w:hAnsi="Times New Roman"/>
          <w:b/>
          <w:sz w:val="24"/>
          <w:szCs w:val="24"/>
        </w:rPr>
        <w:t>Káld Község Helyi Építési Szabályzatáról szóló 7/2005. (VIII. 30.)</w:t>
      </w:r>
    </w:p>
    <w:p w:rsidR="005E3FDC" w:rsidRPr="002B6CD9" w:rsidRDefault="005E3FDC" w:rsidP="001523BF">
      <w:pPr>
        <w:spacing w:after="0" w:line="256" w:lineRule="auto"/>
        <w:ind w:left="22" w:right="58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B6CD9">
        <w:rPr>
          <w:rFonts w:ascii="Times New Roman" w:hAnsi="Times New Roman"/>
          <w:b/>
          <w:sz w:val="24"/>
          <w:szCs w:val="24"/>
        </w:rPr>
        <w:t>önkormányzati</w:t>
      </w:r>
      <w:proofErr w:type="gramEnd"/>
      <w:r w:rsidRPr="002B6CD9">
        <w:rPr>
          <w:rFonts w:ascii="Times New Roman" w:hAnsi="Times New Roman"/>
          <w:b/>
          <w:sz w:val="24"/>
          <w:szCs w:val="24"/>
        </w:rPr>
        <w:t xml:space="preserve"> rendelet módosításáról</w:t>
      </w:r>
    </w:p>
    <w:p w:rsidR="005E3FDC" w:rsidRPr="002B6CD9" w:rsidRDefault="005E3FDC" w:rsidP="001523BF">
      <w:pPr>
        <w:spacing w:after="0" w:line="256" w:lineRule="auto"/>
        <w:ind w:right="60"/>
        <w:jc w:val="center"/>
        <w:rPr>
          <w:rFonts w:ascii="Times New Roman" w:hAnsi="Times New Roman"/>
          <w:sz w:val="24"/>
          <w:szCs w:val="24"/>
        </w:rPr>
      </w:pPr>
    </w:p>
    <w:p w:rsidR="005E3FDC" w:rsidRPr="002B6CD9" w:rsidRDefault="005E3FDC" w:rsidP="00152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B6CD9">
        <w:rPr>
          <w:rFonts w:ascii="Times New Roman" w:hAnsi="Times New Roman"/>
          <w:sz w:val="24"/>
          <w:szCs w:val="24"/>
        </w:rPr>
        <w:t>Káld Község Önkormányzatának Képviselő-testülete az épített környezet alakításáról és védelméről szóló 1997. évi LXXVIII. törvény 62. § (6) bekezdés 6. pontjában kapott felhatalmazás alapján, az Alaptörvény 32. cikk (1) bekezdés a) pontjában, Magyarország helyi önkormányzatairól szóló 2011. évi CLXXXIX. törvény 13. § (1) bekezdés 1. pontjában, valamint az épített környezet alakításáról és védelméről szóló 1997. évi LXXVIII. törvény 13. § (1) bekezdésében meghatározott feladatkörében eljárva, az épített környezet alakításáról és védelméről szóló 1997. évi LXXVIII. törvény 8. § (2) bekezdésében biztosított véleményezési jogkörében</w:t>
      </w:r>
      <w:r w:rsidRPr="002B6CD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6CD9">
        <w:rPr>
          <w:rFonts w:ascii="Times New Roman" w:hAnsi="Times New Roman"/>
          <w:sz w:val="24"/>
          <w:szCs w:val="24"/>
        </w:rPr>
        <w:t xml:space="preserve">eljáró szervek véleményének kikérésével </w:t>
      </w:r>
      <w:r w:rsidRPr="002B6CD9">
        <w:rPr>
          <w:rFonts w:ascii="Times New Roman" w:hAnsi="Times New Roman"/>
          <w:color w:val="000000"/>
          <w:sz w:val="24"/>
          <w:szCs w:val="24"/>
        </w:rPr>
        <w:t>a következőket rendeli el:</w:t>
      </w:r>
    </w:p>
    <w:p w:rsidR="005E3FDC" w:rsidRPr="002B6CD9" w:rsidRDefault="005E3FDC" w:rsidP="00152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E3FDC" w:rsidRPr="002B6CD9" w:rsidRDefault="005E3FDC" w:rsidP="00152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B6CD9">
        <w:rPr>
          <w:rFonts w:ascii="Times New Roman" w:hAnsi="Times New Roman"/>
          <w:b/>
          <w:color w:val="000000"/>
          <w:sz w:val="24"/>
          <w:szCs w:val="24"/>
        </w:rPr>
        <w:t>1.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B6CD9">
        <w:rPr>
          <w:rFonts w:ascii="Times New Roman" w:hAnsi="Times New Roman"/>
          <w:b/>
          <w:color w:val="000000"/>
          <w:sz w:val="24"/>
          <w:szCs w:val="24"/>
        </w:rPr>
        <w:t>§</w:t>
      </w:r>
    </w:p>
    <w:p w:rsidR="005E3FDC" w:rsidRPr="002B6CD9" w:rsidRDefault="005E3FDC" w:rsidP="00152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E3FDC" w:rsidRPr="002B6CD9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sz w:val="24"/>
          <w:szCs w:val="24"/>
        </w:rPr>
      </w:pPr>
      <w:r w:rsidRPr="002B6CD9">
        <w:rPr>
          <w:rFonts w:ascii="Times New Roman" w:hAnsi="Times New Roman"/>
          <w:sz w:val="24"/>
          <w:szCs w:val="24"/>
        </w:rPr>
        <w:t>Káld Község Önkormányzata Képviselő-testületének a Káld Község Helyi Építési Szabályzatáról szóló 7/2005. (VIII.30.) önkormányzati rendelete 6. §</w:t>
      </w:r>
      <w:proofErr w:type="spellStart"/>
      <w:r w:rsidRPr="002B6CD9">
        <w:rPr>
          <w:rFonts w:ascii="Times New Roman" w:hAnsi="Times New Roman"/>
          <w:sz w:val="24"/>
          <w:szCs w:val="24"/>
        </w:rPr>
        <w:t>-a</w:t>
      </w:r>
      <w:proofErr w:type="spellEnd"/>
      <w:r w:rsidRPr="002B6CD9">
        <w:rPr>
          <w:rFonts w:ascii="Times New Roman" w:hAnsi="Times New Roman"/>
          <w:sz w:val="24"/>
          <w:szCs w:val="24"/>
        </w:rPr>
        <w:t xml:space="preserve"> következő (19d) bekezdéssel egészül ki:</w:t>
      </w:r>
    </w:p>
    <w:p w:rsidR="005E3FDC" w:rsidRPr="002B6CD9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>"(19d) K2 KÜLÖNLEGES TERÜLET</w:t>
      </w:r>
    </w:p>
    <w:p w:rsidR="005E3FDC" w:rsidRPr="00BC64E6" w:rsidRDefault="005E3FDC" w:rsidP="002A2DE0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BC64E6">
        <w:rPr>
          <w:rFonts w:ascii="Times New Roman" w:hAnsi="Times New Roman"/>
          <w:i/>
          <w:sz w:val="24"/>
          <w:szCs w:val="24"/>
        </w:rPr>
        <w:t>a</w:t>
      </w:r>
      <w:proofErr w:type="gramEnd"/>
      <w:r w:rsidRPr="00BC64E6">
        <w:rPr>
          <w:rFonts w:ascii="Times New Roman" w:hAnsi="Times New Roman"/>
          <w:i/>
          <w:sz w:val="24"/>
          <w:szCs w:val="24"/>
        </w:rPr>
        <w:t>) A K2 jellel ellátott beépítésre szánt különleges terület az SZ-3. szabályozási terven a 0511 helyrajzi számú tömb területe.</w:t>
      </w:r>
    </w:p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>b) A területen kereskedelmi, szolgáltató, szállás és tulajdonos, valamint sz</w:t>
      </w:r>
      <w:r>
        <w:rPr>
          <w:rFonts w:ascii="Times New Roman" w:hAnsi="Times New Roman"/>
          <w:i/>
          <w:sz w:val="24"/>
          <w:szCs w:val="24"/>
        </w:rPr>
        <w:t xml:space="preserve">emélyzet számára szolgáló </w:t>
      </w:r>
      <w:proofErr w:type="gramStart"/>
      <w:r>
        <w:rPr>
          <w:rFonts w:ascii="Times New Roman" w:hAnsi="Times New Roman"/>
          <w:i/>
          <w:sz w:val="24"/>
          <w:szCs w:val="24"/>
        </w:rPr>
        <w:t xml:space="preserve">lakás </w:t>
      </w:r>
      <w:r w:rsidRPr="00BC64E6">
        <w:rPr>
          <w:rFonts w:ascii="Times New Roman" w:hAnsi="Times New Roman"/>
          <w:i/>
          <w:sz w:val="24"/>
          <w:szCs w:val="24"/>
        </w:rPr>
        <w:t>rendeltetési</w:t>
      </w:r>
      <w:proofErr w:type="gramEnd"/>
      <w:r w:rsidRPr="00BC64E6">
        <w:rPr>
          <w:rFonts w:ascii="Times New Roman" w:hAnsi="Times New Roman"/>
          <w:i/>
          <w:sz w:val="24"/>
          <w:szCs w:val="24"/>
        </w:rPr>
        <w:t xml:space="preserve"> egységek helyezhetők el. Elhelyezhető továbbá a felsorolt rendeltetésekhez kapcsolódó tevékenységek ellátását szolgáló rendeltetési egységek is. Az építmények szabadon álló beépítési móddal helyezhetők el.</w:t>
      </w:r>
    </w:p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bookmarkStart w:id="0" w:name="_Hlk78890383"/>
      <w:r w:rsidRPr="00BC64E6">
        <w:rPr>
          <w:rFonts w:ascii="Times New Roman" w:hAnsi="Times New Roman"/>
          <w:i/>
          <w:sz w:val="24"/>
          <w:szCs w:val="24"/>
        </w:rPr>
        <w:t>c) Az övezetben telekalakítás nem lehetséges.</w:t>
      </w:r>
    </w:p>
    <w:bookmarkEnd w:id="0"/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 xml:space="preserve">d) </w:t>
      </w:r>
      <w:proofErr w:type="gramStart"/>
      <w:r w:rsidRPr="00BC64E6">
        <w:rPr>
          <w:rFonts w:ascii="Times New Roman" w:hAnsi="Times New Roman"/>
          <w:i/>
          <w:sz w:val="24"/>
          <w:szCs w:val="24"/>
        </w:rPr>
        <w:t>A</w:t>
      </w:r>
      <w:proofErr w:type="gramEnd"/>
      <w:r w:rsidRPr="00BC64E6">
        <w:rPr>
          <w:rFonts w:ascii="Times New Roman" w:hAnsi="Times New Roman"/>
          <w:i/>
          <w:sz w:val="24"/>
          <w:szCs w:val="24"/>
        </w:rPr>
        <w:t xml:space="preserve"> területen megengedett építési használat határértékei:</w:t>
      </w:r>
    </w:p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ab/>
        <w:t>Megengedett legnagyobb beépítettség: 25%</w:t>
      </w:r>
    </w:p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ab/>
        <w:t xml:space="preserve">Megengedett legnagyobb építménymagasság: </w:t>
      </w:r>
      <w:smartTag w:uri="urn:schemas-microsoft-com:office:smarttags" w:element="metricconverter">
        <w:smartTagPr>
          <w:attr w:name="ProductID" w:val="7,5 m"/>
        </w:smartTagPr>
        <w:r w:rsidRPr="00BC64E6">
          <w:rPr>
            <w:rFonts w:ascii="Times New Roman" w:hAnsi="Times New Roman"/>
            <w:i/>
            <w:sz w:val="24"/>
            <w:szCs w:val="24"/>
          </w:rPr>
          <w:t>7,5 m</w:t>
        </w:r>
      </w:smartTag>
    </w:p>
    <w:p w:rsidR="005E3FDC" w:rsidRPr="00BC64E6" w:rsidRDefault="005E3FDC" w:rsidP="001523BF">
      <w:pPr>
        <w:spacing w:after="0" w:line="256" w:lineRule="auto"/>
        <w:ind w:right="58"/>
        <w:jc w:val="both"/>
        <w:rPr>
          <w:rFonts w:ascii="Times New Roman" w:hAnsi="Times New Roman"/>
          <w:i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ab/>
        <w:t>Megengedett legkisebb zöldfelület: 40%</w:t>
      </w: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  <w:r w:rsidRPr="00BC64E6">
        <w:rPr>
          <w:rFonts w:ascii="Times New Roman" w:hAnsi="Times New Roman"/>
          <w:i/>
          <w:sz w:val="24"/>
          <w:szCs w:val="24"/>
        </w:rPr>
        <w:tab/>
        <w:t xml:space="preserve">Megengedett legkisebb hátsókert mérete: </w:t>
      </w:r>
      <w:smartTag w:uri="urn:schemas-microsoft-com:office:smarttags" w:element="metricconverter">
        <w:smartTagPr>
          <w:attr w:name="ProductID" w:val="3,0 m"/>
        </w:smartTagPr>
        <w:r w:rsidRPr="00BC64E6">
          <w:rPr>
            <w:rFonts w:ascii="Times New Roman" w:hAnsi="Times New Roman"/>
            <w:i/>
            <w:sz w:val="24"/>
            <w:szCs w:val="24"/>
          </w:rPr>
          <w:t>3,0 m</w:t>
        </w:r>
      </w:smartTag>
      <w:r w:rsidRPr="00BC64E6">
        <w:rPr>
          <w:rFonts w:ascii="Times New Roman" w:hAnsi="Times New Roman"/>
          <w:i/>
          <w:sz w:val="24"/>
          <w:szCs w:val="24"/>
        </w:rPr>
        <w:t>"</w:t>
      </w: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</w:p>
    <w:p w:rsidR="005E3FDC" w:rsidRPr="002B6CD9" w:rsidRDefault="005E3FDC" w:rsidP="001523BF">
      <w:pPr>
        <w:pStyle w:val="Nincstrkz"/>
        <w:ind w:right="-425"/>
        <w:jc w:val="center"/>
        <w:rPr>
          <w:rFonts w:ascii="Times New Roman" w:hAnsi="Times New Roman"/>
          <w:b/>
          <w:sz w:val="24"/>
          <w:szCs w:val="24"/>
        </w:rPr>
      </w:pPr>
      <w:r w:rsidRPr="002B6CD9">
        <w:rPr>
          <w:rFonts w:ascii="Times New Roman" w:hAnsi="Times New Roman"/>
          <w:b/>
          <w:sz w:val="24"/>
          <w:szCs w:val="24"/>
        </w:rPr>
        <w:t>2. §</w:t>
      </w:r>
    </w:p>
    <w:p w:rsidR="00F00851" w:rsidRDefault="00F00851" w:rsidP="00F00851">
      <w:pPr>
        <w:pStyle w:val="Nincstrkz"/>
        <w:ind w:right="-425"/>
        <w:rPr>
          <w:rFonts w:ascii="Arial" w:hAnsi="Arial" w:cs="Arial"/>
          <w:b/>
          <w:sz w:val="24"/>
          <w:szCs w:val="24"/>
        </w:rPr>
      </w:pPr>
    </w:p>
    <w:p w:rsidR="00F00851" w:rsidRPr="00F00851" w:rsidRDefault="00F00851" w:rsidP="00F00851">
      <w:pPr>
        <w:pStyle w:val="Nincstrkz"/>
        <w:ind w:right="-425"/>
        <w:jc w:val="both"/>
        <w:rPr>
          <w:rFonts w:ascii="Times New Roman" w:hAnsi="Times New Roman"/>
          <w:sz w:val="24"/>
          <w:szCs w:val="24"/>
        </w:rPr>
      </w:pPr>
      <w:r w:rsidRPr="00F00851">
        <w:rPr>
          <w:rFonts w:ascii="Times New Roman" w:hAnsi="Times New Roman"/>
          <w:sz w:val="24"/>
          <w:szCs w:val="24"/>
        </w:rPr>
        <w:t>Káld Község Helyi Építési Szabályzatáról szóló 7/2005. (VIII.30.) önkormányzati rendelete 6.§ (1) c) pontja helyébe a következő rendelkezés lép:</w:t>
      </w:r>
    </w:p>
    <w:p w:rsidR="00F00851" w:rsidRPr="00F00851" w:rsidRDefault="00F00851" w:rsidP="00F008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00851">
        <w:rPr>
          <w:rFonts w:ascii="Times New Roman" w:hAnsi="Times New Roman"/>
          <w:i/>
          <w:sz w:val="24"/>
          <w:szCs w:val="24"/>
        </w:rPr>
        <w:t>„c) Az övezet telkeit a közterületek fel</w:t>
      </w:r>
      <w:r w:rsidRPr="00F00851">
        <w:rPr>
          <w:rFonts w:ascii="Times New Roman" w:eastAsia="TimesNewRoman" w:hAnsi="Times New Roman"/>
          <w:i/>
          <w:sz w:val="24"/>
          <w:szCs w:val="24"/>
        </w:rPr>
        <w:t>ő</w:t>
      </w:r>
      <w:r>
        <w:rPr>
          <w:rFonts w:ascii="Times New Roman" w:hAnsi="Times New Roman"/>
          <w:i/>
          <w:sz w:val="24"/>
          <w:szCs w:val="24"/>
        </w:rPr>
        <w:t>l legfeljebb 1,5</w:t>
      </w:r>
      <w:r w:rsidRPr="00F00851">
        <w:rPr>
          <w:rFonts w:ascii="Times New Roman" w:hAnsi="Times New Roman"/>
          <w:i/>
          <w:sz w:val="24"/>
          <w:szCs w:val="24"/>
        </w:rPr>
        <w:t xml:space="preserve"> m magas kerítéssel, ill. </w:t>
      </w:r>
      <w:proofErr w:type="spellStart"/>
      <w:r w:rsidRPr="00F00851">
        <w:rPr>
          <w:rFonts w:ascii="Times New Roman" w:hAnsi="Times New Roman"/>
          <w:i/>
          <w:sz w:val="24"/>
          <w:szCs w:val="24"/>
        </w:rPr>
        <w:t>él</w:t>
      </w:r>
      <w:r w:rsidRPr="00F00851">
        <w:rPr>
          <w:rFonts w:ascii="Times New Roman" w:eastAsia="TimesNewRoman" w:hAnsi="Times New Roman"/>
          <w:i/>
          <w:sz w:val="24"/>
          <w:szCs w:val="24"/>
        </w:rPr>
        <w:t>ő</w:t>
      </w:r>
      <w:r w:rsidRPr="00F00851">
        <w:rPr>
          <w:rFonts w:ascii="Times New Roman" w:hAnsi="Times New Roman"/>
          <w:i/>
          <w:sz w:val="24"/>
          <w:szCs w:val="24"/>
        </w:rPr>
        <w:t>sövénnyel</w:t>
      </w:r>
      <w:proofErr w:type="spellEnd"/>
      <w:r w:rsidRPr="00F00851">
        <w:rPr>
          <w:rFonts w:ascii="Times New Roman" w:hAnsi="Times New Roman"/>
          <w:i/>
          <w:sz w:val="24"/>
          <w:szCs w:val="24"/>
        </w:rPr>
        <w:t xml:space="preserve"> lehet bekeríteni.”</w:t>
      </w:r>
    </w:p>
    <w:p w:rsidR="005E3FDC" w:rsidRDefault="00F00851" w:rsidP="00F00851">
      <w:pPr>
        <w:pStyle w:val="Nincstrkz"/>
        <w:ind w:right="-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§ </w:t>
      </w:r>
    </w:p>
    <w:p w:rsidR="00F00851" w:rsidRPr="002B6CD9" w:rsidRDefault="00F00851" w:rsidP="00F00851">
      <w:pPr>
        <w:pStyle w:val="Nincstrkz"/>
        <w:ind w:right="-425"/>
        <w:jc w:val="center"/>
        <w:rPr>
          <w:rFonts w:ascii="Times New Roman" w:hAnsi="Times New Roman"/>
          <w:b/>
          <w:sz w:val="24"/>
          <w:szCs w:val="24"/>
        </w:rPr>
      </w:pP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sz w:val="24"/>
          <w:szCs w:val="24"/>
        </w:rPr>
      </w:pPr>
      <w:r w:rsidRPr="002B6CD9">
        <w:rPr>
          <w:rFonts w:ascii="Times New Roman" w:hAnsi="Times New Roman"/>
          <w:sz w:val="24"/>
          <w:szCs w:val="24"/>
        </w:rPr>
        <w:t>Káld Község Helyi Építési Szabályzatáról szóló 7/2005. (VIII.30.) önkormányzati rendelete 21. § (3) bekezdése helyébe a következő rendelkezés lép: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  <w:r w:rsidRPr="002B6CD9">
        <w:rPr>
          <w:rFonts w:ascii="Times New Roman" w:hAnsi="Times New Roman"/>
          <w:i/>
          <w:sz w:val="24"/>
          <w:szCs w:val="24"/>
        </w:rPr>
        <w:t>"(3) A rendelet mellékletei: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  <w:r w:rsidRPr="002B6CD9">
        <w:rPr>
          <w:rFonts w:ascii="Times New Roman" w:hAnsi="Times New Roman"/>
          <w:i/>
          <w:sz w:val="24"/>
          <w:szCs w:val="24"/>
        </w:rPr>
        <w:tab/>
        <w:t>1.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B6CD9">
        <w:rPr>
          <w:rFonts w:ascii="Times New Roman" w:hAnsi="Times New Roman"/>
          <w:i/>
          <w:sz w:val="24"/>
          <w:szCs w:val="24"/>
        </w:rPr>
        <w:t>melléklet: útbesorolási táblázat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  <w:r w:rsidRPr="002B6CD9">
        <w:rPr>
          <w:rFonts w:ascii="Times New Roman" w:hAnsi="Times New Roman"/>
          <w:i/>
          <w:sz w:val="24"/>
          <w:szCs w:val="24"/>
        </w:rPr>
        <w:tab/>
        <w:t>2. melléklet: mintakeresztszelvények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  <w:r w:rsidRPr="002B6CD9">
        <w:rPr>
          <w:rFonts w:ascii="Times New Roman" w:hAnsi="Times New Roman"/>
          <w:i/>
          <w:sz w:val="24"/>
          <w:szCs w:val="24"/>
        </w:rPr>
        <w:tab/>
        <w:t>3. melléklet: a belterületbe vonandó telkek felsorolása és ütemezése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  <w:r w:rsidRPr="002B6CD9">
        <w:rPr>
          <w:rFonts w:ascii="Times New Roman" w:hAnsi="Times New Roman"/>
          <w:i/>
          <w:sz w:val="24"/>
          <w:szCs w:val="24"/>
        </w:rPr>
        <w:lastRenderedPageBreak/>
        <w:tab/>
        <w:t>4. melléklet: intézkedési terv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i/>
          <w:sz w:val="24"/>
          <w:szCs w:val="24"/>
        </w:rPr>
      </w:pPr>
      <w:r w:rsidRPr="002B6CD9">
        <w:rPr>
          <w:rFonts w:ascii="Times New Roman" w:hAnsi="Times New Roman"/>
          <w:i/>
          <w:sz w:val="24"/>
          <w:szCs w:val="24"/>
        </w:rPr>
        <w:tab/>
        <w:t xml:space="preserve">5. melléklet: SZ-3. Szabályozási tervlap" </w:t>
      </w:r>
    </w:p>
    <w:p w:rsidR="005E3FDC" w:rsidRPr="002B6CD9" w:rsidRDefault="005E3FDC" w:rsidP="001523BF">
      <w:pPr>
        <w:pStyle w:val="Nincstrkz"/>
        <w:ind w:right="-425"/>
        <w:jc w:val="both"/>
        <w:rPr>
          <w:rFonts w:ascii="Times New Roman" w:hAnsi="Times New Roman"/>
          <w:sz w:val="24"/>
          <w:szCs w:val="24"/>
        </w:rPr>
      </w:pPr>
    </w:p>
    <w:p w:rsidR="005E3FDC" w:rsidRPr="002B6CD9" w:rsidRDefault="00F00851" w:rsidP="001523BF">
      <w:pPr>
        <w:pStyle w:val="Nincstrkz"/>
        <w:ind w:right="-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5E3FDC" w:rsidRPr="002B6CD9">
        <w:rPr>
          <w:rFonts w:ascii="Times New Roman" w:hAnsi="Times New Roman"/>
          <w:b/>
          <w:sz w:val="24"/>
          <w:szCs w:val="24"/>
        </w:rPr>
        <w:t>. §</w:t>
      </w: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  <w:r w:rsidRPr="002B6CD9">
        <w:rPr>
          <w:rFonts w:ascii="Times New Roman" w:hAnsi="Times New Roman"/>
          <w:sz w:val="24"/>
          <w:szCs w:val="24"/>
        </w:rPr>
        <w:t>Káld Község Helyi Építési Szabályzatáról szóló 7/2005. (VI</w:t>
      </w:r>
      <w:r>
        <w:rPr>
          <w:rFonts w:ascii="Times New Roman" w:hAnsi="Times New Roman"/>
          <w:sz w:val="24"/>
          <w:szCs w:val="24"/>
        </w:rPr>
        <w:t>II. 30.) önkormányzati rendelet</w:t>
      </w:r>
      <w:r w:rsidRPr="002B6CD9">
        <w:rPr>
          <w:rFonts w:ascii="Times New Roman" w:hAnsi="Times New Roman"/>
          <w:sz w:val="24"/>
          <w:szCs w:val="24"/>
        </w:rPr>
        <w:t xml:space="preserve"> 5. melléklete helyébe e rendelet 1. melléklete lép.</w:t>
      </w: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</w:p>
    <w:p w:rsidR="005E3FDC" w:rsidRPr="002B6CD9" w:rsidRDefault="00F00851" w:rsidP="001523BF">
      <w:pPr>
        <w:pStyle w:val="Nincstrkz"/>
        <w:ind w:right="-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="005E3FDC" w:rsidRPr="002B6CD9">
        <w:rPr>
          <w:rFonts w:ascii="Times New Roman" w:hAnsi="Times New Roman"/>
          <w:b/>
          <w:color w:val="000000"/>
          <w:sz w:val="24"/>
          <w:szCs w:val="24"/>
        </w:rPr>
        <w:t>. §</w:t>
      </w:r>
    </w:p>
    <w:p w:rsidR="005E3FDC" w:rsidRPr="002B6CD9" w:rsidRDefault="005E3FDC" w:rsidP="00152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  <w:r w:rsidRPr="002B6CD9">
        <w:rPr>
          <w:rFonts w:ascii="Times New Roman" w:hAnsi="Times New Roman"/>
          <w:sz w:val="24"/>
          <w:szCs w:val="24"/>
        </w:rPr>
        <w:t>Hatályát veszti Káld Község Helyi Építési Szabályzatáról szóló 7/2005. (VI</w:t>
      </w:r>
      <w:r>
        <w:rPr>
          <w:rFonts w:ascii="Times New Roman" w:hAnsi="Times New Roman"/>
          <w:sz w:val="24"/>
          <w:szCs w:val="24"/>
        </w:rPr>
        <w:t>II. 30.) önkormá</w:t>
      </w:r>
      <w:r w:rsidR="00F00851">
        <w:rPr>
          <w:rFonts w:ascii="Times New Roman" w:hAnsi="Times New Roman"/>
          <w:sz w:val="24"/>
          <w:szCs w:val="24"/>
        </w:rPr>
        <w:t>nyzati rendelet 6. § (1) b),</w:t>
      </w:r>
      <w:r>
        <w:rPr>
          <w:rFonts w:ascii="Times New Roman" w:hAnsi="Times New Roman"/>
          <w:sz w:val="24"/>
          <w:szCs w:val="24"/>
        </w:rPr>
        <w:t xml:space="preserve"> d) pontjai és 14. § 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 w:rsidRPr="002B6CD9">
        <w:rPr>
          <w:rFonts w:ascii="Times New Roman" w:hAnsi="Times New Roman"/>
          <w:sz w:val="24"/>
          <w:szCs w:val="24"/>
        </w:rPr>
        <w:t>a</w:t>
      </w:r>
      <w:proofErr w:type="spellEnd"/>
      <w:r w:rsidRPr="002B6CD9">
        <w:rPr>
          <w:rFonts w:ascii="Times New Roman" w:hAnsi="Times New Roman"/>
          <w:sz w:val="24"/>
          <w:szCs w:val="24"/>
        </w:rPr>
        <w:t>.</w:t>
      </w:r>
      <w:proofErr w:type="gramEnd"/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</w:p>
    <w:p w:rsidR="005E3FDC" w:rsidRPr="002B6CD9" w:rsidRDefault="00F00851" w:rsidP="001523BF">
      <w:pPr>
        <w:pStyle w:val="Nincstrkz"/>
        <w:ind w:right="-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5E3FDC" w:rsidRPr="002B6CD9">
        <w:rPr>
          <w:rFonts w:ascii="Times New Roman" w:hAnsi="Times New Roman"/>
          <w:b/>
          <w:color w:val="000000"/>
          <w:sz w:val="24"/>
          <w:szCs w:val="24"/>
        </w:rPr>
        <w:t>. §</w:t>
      </w:r>
    </w:p>
    <w:p w:rsidR="005E3FDC" w:rsidRPr="002B6CD9" w:rsidRDefault="005E3FDC" w:rsidP="00C550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2B6C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5E3FDC" w:rsidRPr="002B6CD9" w:rsidRDefault="005E3FDC" w:rsidP="001523BF">
      <w:pPr>
        <w:pStyle w:val="Nincstrkz"/>
        <w:ind w:right="-425"/>
        <w:rPr>
          <w:rFonts w:ascii="Times New Roman" w:hAnsi="Times New Roman"/>
          <w:sz w:val="24"/>
          <w:szCs w:val="24"/>
        </w:rPr>
      </w:pPr>
      <w:r w:rsidRPr="002B6CD9">
        <w:rPr>
          <w:rFonts w:ascii="Times New Roman" w:hAnsi="Times New Roman"/>
          <w:sz w:val="24"/>
          <w:szCs w:val="24"/>
        </w:rPr>
        <w:t>Ez a rendelet 2021. augusztus 11-én lép hatályba és az azt követő napon hatályát veszti.</w:t>
      </w:r>
    </w:p>
    <w:p w:rsidR="005E3FDC" w:rsidRPr="002B6CD9" w:rsidRDefault="005E3FDC" w:rsidP="001523BF">
      <w:pPr>
        <w:pStyle w:val="Nincstrkz"/>
        <w:rPr>
          <w:rFonts w:ascii="Times New Roman" w:hAnsi="Times New Roman"/>
          <w:sz w:val="24"/>
          <w:szCs w:val="24"/>
        </w:rPr>
      </w:pPr>
    </w:p>
    <w:p w:rsidR="005E3FDC" w:rsidRPr="002B6CD9" w:rsidRDefault="005E3FDC" w:rsidP="001523BF">
      <w:pPr>
        <w:pStyle w:val="Nincstrkz"/>
        <w:rPr>
          <w:rFonts w:ascii="Times New Roman" w:hAnsi="Times New Roman"/>
          <w:sz w:val="24"/>
          <w:szCs w:val="24"/>
        </w:rPr>
      </w:pPr>
    </w:p>
    <w:p w:rsidR="005E3FDC" w:rsidRDefault="00F00851" w:rsidP="002B6CD9">
      <w:pPr>
        <w:pStyle w:val="Norm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Káld, 2021.</w:t>
      </w:r>
      <w:r w:rsidR="00576886">
        <w:rPr>
          <w:color w:val="000000"/>
        </w:rPr>
        <w:t xml:space="preserve"> augusztus 9.</w:t>
      </w:r>
    </w:p>
    <w:p w:rsidR="005E3FDC" w:rsidRDefault="005E3FDC" w:rsidP="002B6CD9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5E3FDC" w:rsidRPr="00D204D3" w:rsidRDefault="005E3FDC" w:rsidP="002B6CD9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5E3FDC" w:rsidRPr="00D204D3" w:rsidRDefault="005E3FDC" w:rsidP="002B6CD9">
      <w:pPr>
        <w:pStyle w:val="NormlWeb"/>
        <w:spacing w:before="0" w:beforeAutospacing="0" w:after="0" w:afterAutospacing="0"/>
        <w:rPr>
          <w:color w:val="000000"/>
        </w:rPr>
      </w:pPr>
    </w:p>
    <w:tbl>
      <w:tblPr>
        <w:tblW w:w="0" w:type="auto"/>
        <w:tblCellSpacing w:w="0" w:type="dxa"/>
        <w:tblInd w:w="960" w:type="dxa"/>
        <w:tblCellMar>
          <w:left w:w="0" w:type="dxa"/>
          <w:right w:w="0" w:type="dxa"/>
        </w:tblCellMar>
        <w:tblLook w:val="0000"/>
      </w:tblPr>
      <w:tblGrid>
        <w:gridCol w:w="3300"/>
        <w:gridCol w:w="4620"/>
      </w:tblGrid>
      <w:tr w:rsidR="005E3FDC" w:rsidRPr="00D204D3" w:rsidTr="001E4F27">
        <w:trPr>
          <w:tblCellSpacing w:w="0" w:type="dxa"/>
        </w:trPr>
        <w:tc>
          <w:tcPr>
            <w:tcW w:w="3300" w:type="dxa"/>
            <w:vAlign w:val="center"/>
          </w:tcPr>
          <w:p w:rsidR="005E3FDC" w:rsidRPr="00D204D3" w:rsidRDefault="005E3FDC" w:rsidP="001E4F27">
            <w:pPr>
              <w:pStyle w:val="NormlWeb"/>
              <w:spacing w:before="0" w:beforeAutospacing="0" w:after="0" w:afterAutospacing="0"/>
              <w:jc w:val="center"/>
            </w:pPr>
            <w:r>
              <w:t>(:Vida Károly</w:t>
            </w:r>
            <w:r w:rsidRPr="00D204D3">
              <w:t>:)</w:t>
            </w:r>
          </w:p>
        </w:tc>
        <w:tc>
          <w:tcPr>
            <w:tcW w:w="4620" w:type="dxa"/>
            <w:vAlign w:val="center"/>
          </w:tcPr>
          <w:p w:rsidR="005E3FDC" w:rsidRPr="00D204D3" w:rsidRDefault="005E3FDC" w:rsidP="001E4F27">
            <w:pPr>
              <w:pStyle w:val="NormlWeb"/>
              <w:spacing w:before="0" w:beforeAutospacing="0" w:after="0" w:afterAutospacing="0"/>
              <w:jc w:val="center"/>
            </w:pPr>
            <w:r w:rsidRPr="00D204D3">
              <w:t>(:Dr. Lendvai Róbert:)</w:t>
            </w:r>
          </w:p>
        </w:tc>
      </w:tr>
      <w:tr w:rsidR="005E3FDC" w:rsidRPr="00D204D3" w:rsidTr="001E4F27">
        <w:trPr>
          <w:tblCellSpacing w:w="0" w:type="dxa"/>
        </w:trPr>
        <w:tc>
          <w:tcPr>
            <w:tcW w:w="3300" w:type="dxa"/>
            <w:vAlign w:val="center"/>
          </w:tcPr>
          <w:p w:rsidR="005E3FDC" w:rsidRPr="00D204D3" w:rsidRDefault="005E3FDC" w:rsidP="001E4F27">
            <w:pPr>
              <w:pStyle w:val="NormlWeb"/>
              <w:spacing w:before="0" w:beforeAutospacing="0" w:after="0" w:afterAutospacing="0"/>
              <w:jc w:val="center"/>
            </w:pPr>
            <w:r w:rsidRPr="00D204D3">
              <w:t>polgármester</w:t>
            </w:r>
          </w:p>
        </w:tc>
        <w:tc>
          <w:tcPr>
            <w:tcW w:w="4620" w:type="dxa"/>
            <w:vAlign w:val="center"/>
          </w:tcPr>
          <w:p w:rsidR="005E3FDC" w:rsidRPr="00D204D3" w:rsidRDefault="005E3FDC" w:rsidP="001E4F27">
            <w:pPr>
              <w:pStyle w:val="NormlWeb"/>
              <w:spacing w:before="0" w:beforeAutospacing="0" w:after="0" w:afterAutospacing="0"/>
              <w:jc w:val="center"/>
            </w:pPr>
            <w:r w:rsidRPr="00D204D3">
              <w:t>jegyző</w:t>
            </w:r>
          </w:p>
        </w:tc>
      </w:tr>
    </w:tbl>
    <w:p w:rsidR="005E3FDC" w:rsidRPr="00D204D3" w:rsidRDefault="005E3FDC" w:rsidP="002B6CD9">
      <w:pPr>
        <w:pStyle w:val="NormlWeb"/>
        <w:spacing w:before="0" w:beforeAutospacing="0" w:after="0" w:afterAutospacing="0"/>
        <w:rPr>
          <w:color w:val="000000"/>
        </w:rPr>
      </w:pPr>
    </w:p>
    <w:p w:rsidR="005E3FDC" w:rsidRPr="002B6CD9" w:rsidRDefault="005E3FDC" w:rsidP="001523BF">
      <w:pPr>
        <w:pStyle w:val="Nincstrkz"/>
        <w:rPr>
          <w:rFonts w:ascii="Times New Roman" w:hAnsi="Times New Roman"/>
          <w:sz w:val="24"/>
          <w:szCs w:val="24"/>
        </w:rPr>
      </w:pPr>
    </w:p>
    <w:p w:rsidR="005E3FDC" w:rsidRPr="002B6CD9" w:rsidRDefault="005E3FDC" w:rsidP="001523BF">
      <w:pPr>
        <w:pStyle w:val="Nincstrkz"/>
        <w:rPr>
          <w:rFonts w:ascii="Times New Roman" w:hAnsi="Times New Roman"/>
          <w:sz w:val="24"/>
          <w:szCs w:val="24"/>
        </w:rPr>
      </w:pPr>
    </w:p>
    <w:p w:rsidR="005E3FDC" w:rsidRPr="002B6CD9" w:rsidRDefault="005E3FDC" w:rsidP="001523BF">
      <w:pPr>
        <w:spacing w:after="0" w:line="259" w:lineRule="auto"/>
        <w:ind w:right="58"/>
        <w:jc w:val="both"/>
        <w:rPr>
          <w:rFonts w:ascii="Times New Roman" w:hAnsi="Times New Roman"/>
          <w:sz w:val="24"/>
          <w:szCs w:val="24"/>
        </w:rPr>
      </w:pPr>
    </w:p>
    <w:p w:rsidR="005E3FDC" w:rsidRPr="003E5CC0" w:rsidRDefault="005E3FDC" w:rsidP="001523BF">
      <w:pPr>
        <w:spacing w:after="0" w:line="259" w:lineRule="auto"/>
        <w:ind w:right="58"/>
        <w:jc w:val="both"/>
        <w:rPr>
          <w:rFonts w:ascii="Arial" w:hAnsi="Arial" w:cs="Arial"/>
          <w:sz w:val="24"/>
          <w:szCs w:val="24"/>
        </w:rPr>
      </w:pPr>
    </w:p>
    <w:p w:rsidR="005E3FDC" w:rsidRPr="003E5CC0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ÁLTALÁNOS INDOKOLÁS</w:t>
      </w:r>
    </w:p>
    <w:p w:rsidR="005E3FDC" w:rsidRDefault="005E3FDC" w:rsidP="001523BF">
      <w:pPr>
        <w:spacing w:after="0" w:line="259" w:lineRule="auto"/>
        <w:ind w:left="-284" w:right="58"/>
        <w:jc w:val="center"/>
        <w:rPr>
          <w:rFonts w:ascii="Times New Roman" w:hAnsi="Times New Roman"/>
          <w:b/>
          <w:sz w:val="24"/>
          <w:szCs w:val="24"/>
        </w:rPr>
      </w:pPr>
    </w:p>
    <w:p w:rsidR="005E3FDC" w:rsidRDefault="005E3FDC" w:rsidP="00BC64E6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HÉSZ módosítása</w:t>
      </w:r>
      <w:r w:rsidRPr="00BC64E6">
        <w:rPr>
          <w:rFonts w:ascii="Times New Roman" w:hAnsi="Times New Roman"/>
          <w:sz w:val="24"/>
          <w:szCs w:val="24"/>
        </w:rPr>
        <w:t xml:space="preserve"> révén a településrendezési szerződésben megfogalmazott településpolitikai célok érvényesülhetnek. Az új övezet előírásai lehetőséget adnak az érintett övezet további fejlesztésére</w:t>
      </w:r>
      <w:r>
        <w:rPr>
          <w:rFonts w:ascii="Times New Roman" w:hAnsi="Times New Roman"/>
          <w:sz w:val="24"/>
          <w:szCs w:val="24"/>
        </w:rPr>
        <w:t>. A HÉSZ módosítása jogharmonizációs célt is szolgál, a településképi rendelettel való összhang megteremtése érdekében.</w:t>
      </w:r>
    </w:p>
    <w:p w:rsidR="005E3FDC" w:rsidRDefault="005E3FDC" w:rsidP="00BC64E6">
      <w:pPr>
        <w:spacing w:after="0" w:line="259" w:lineRule="auto"/>
        <w:ind w:left="-284" w:right="58"/>
        <w:jc w:val="both"/>
        <w:rPr>
          <w:rFonts w:ascii="Times New Roman" w:hAnsi="Times New Roman"/>
          <w:b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center"/>
        <w:rPr>
          <w:rFonts w:ascii="Times New Roman" w:hAnsi="Times New Roman"/>
          <w:b/>
          <w:sz w:val="24"/>
          <w:szCs w:val="24"/>
        </w:rPr>
      </w:pPr>
      <w:r w:rsidRPr="00BC64E6">
        <w:rPr>
          <w:rFonts w:ascii="Times New Roman" w:hAnsi="Times New Roman"/>
          <w:b/>
          <w:sz w:val="24"/>
          <w:szCs w:val="24"/>
        </w:rPr>
        <w:t>INDOKOLÁS</w:t>
      </w: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C64E6">
        <w:rPr>
          <w:rFonts w:ascii="Times New Roman" w:hAnsi="Times New Roman"/>
          <w:sz w:val="24"/>
          <w:szCs w:val="24"/>
        </w:rPr>
        <w:t>az</w:t>
      </w:r>
      <w:proofErr w:type="gramEnd"/>
      <w:r w:rsidRPr="00BC64E6">
        <w:rPr>
          <w:rFonts w:ascii="Times New Roman" w:hAnsi="Times New Roman"/>
          <w:sz w:val="24"/>
          <w:szCs w:val="24"/>
        </w:rPr>
        <w:t xml:space="preserve"> 1. §</w:t>
      </w:r>
      <w:proofErr w:type="spellStart"/>
      <w:r w:rsidRPr="00BC64E6">
        <w:rPr>
          <w:rFonts w:ascii="Times New Roman" w:hAnsi="Times New Roman"/>
          <w:sz w:val="24"/>
          <w:szCs w:val="24"/>
        </w:rPr>
        <w:t>-hoz</w:t>
      </w:r>
      <w:proofErr w:type="spellEnd"/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HÉSZ módosítása</w:t>
      </w:r>
      <w:r w:rsidRPr="00BC64E6">
        <w:rPr>
          <w:rFonts w:ascii="Times New Roman" w:hAnsi="Times New Roman"/>
          <w:sz w:val="24"/>
          <w:szCs w:val="24"/>
        </w:rPr>
        <w:t xml:space="preserve"> révén a településrendezési szerződésben megfogalmazott településpolitikai célok érvényesülhetnek. Az új övezet előírásai lehetőséget adnak az érintett övezet további fejlesztésére.</w:t>
      </w: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C64E6">
        <w:rPr>
          <w:rFonts w:ascii="Times New Roman" w:hAnsi="Times New Roman"/>
          <w:sz w:val="24"/>
          <w:szCs w:val="24"/>
        </w:rPr>
        <w:t>a</w:t>
      </w:r>
      <w:proofErr w:type="gramEnd"/>
      <w:r w:rsidRPr="00BC64E6">
        <w:rPr>
          <w:rFonts w:ascii="Times New Roman" w:hAnsi="Times New Roman"/>
          <w:sz w:val="24"/>
          <w:szCs w:val="24"/>
        </w:rPr>
        <w:t xml:space="preserve"> 2. §</w:t>
      </w:r>
      <w:proofErr w:type="spellStart"/>
      <w:r w:rsidRPr="00BC64E6">
        <w:rPr>
          <w:rFonts w:ascii="Times New Roman" w:hAnsi="Times New Roman"/>
          <w:sz w:val="24"/>
          <w:szCs w:val="24"/>
        </w:rPr>
        <w:t>-hoz</w:t>
      </w:r>
      <w:proofErr w:type="spellEnd"/>
    </w:p>
    <w:p w:rsidR="00F00851" w:rsidRDefault="00F00851" w:rsidP="001523BF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</w:p>
    <w:p w:rsidR="00F00851" w:rsidRDefault="00F00851" w:rsidP="00F00851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településképi rendelettel való összhang megteremtés, jogharmonizáció miatt </w:t>
      </w:r>
      <w:proofErr w:type="gramStart"/>
      <w:r>
        <w:rPr>
          <w:rFonts w:ascii="Times New Roman" w:hAnsi="Times New Roman"/>
          <w:sz w:val="24"/>
          <w:szCs w:val="24"/>
        </w:rPr>
        <w:t>módosul  a</w:t>
      </w:r>
      <w:proofErr w:type="gramEnd"/>
      <w:r>
        <w:rPr>
          <w:rFonts w:ascii="Times New Roman" w:hAnsi="Times New Roman"/>
          <w:sz w:val="24"/>
          <w:szCs w:val="24"/>
        </w:rPr>
        <w:t xml:space="preserve">  rendelkezés. </w:t>
      </w:r>
    </w:p>
    <w:p w:rsidR="00F00851" w:rsidRDefault="00F00851" w:rsidP="00F00851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3</w:t>
      </w:r>
      <w:r w:rsidRPr="00BC64E6">
        <w:rPr>
          <w:rFonts w:ascii="Times New Roman" w:hAnsi="Times New Roman"/>
          <w:sz w:val="24"/>
          <w:szCs w:val="24"/>
        </w:rPr>
        <w:t>. §</w:t>
      </w:r>
      <w:proofErr w:type="spellStart"/>
      <w:r w:rsidRPr="00BC64E6">
        <w:rPr>
          <w:rFonts w:ascii="Times New Roman" w:hAnsi="Times New Roman"/>
          <w:sz w:val="24"/>
          <w:szCs w:val="24"/>
        </w:rPr>
        <w:t>-hoz</w:t>
      </w:r>
      <w:proofErr w:type="spellEnd"/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 w:rsidRPr="00BC64E6">
        <w:rPr>
          <w:rFonts w:ascii="Times New Roman" w:hAnsi="Times New Roman"/>
          <w:sz w:val="24"/>
          <w:szCs w:val="24"/>
        </w:rPr>
        <w:t>Az 5. mellékletet a jogharmonizáció miatt hatályon kívül kell helyezni. Helyébe új 5. melléklet lép, ami a módosítással érintett terület szabályozási tervét tartalmazza (SZ-3. szabályozási tervlap).</w:t>
      </w: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F00851" w:rsidP="001523BF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4</w:t>
      </w:r>
      <w:r w:rsidR="005E3FDC" w:rsidRPr="00BC64E6">
        <w:rPr>
          <w:rFonts w:ascii="Times New Roman" w:hAnsi="Times New Roman"/>
          <w:sz w:val="24"/>
          <w:szCs w:val="24"/>
        </w:rPr>
        <w:t>. §</w:t>
      </w:r>
      <w:proofErr w:type="spellStart"/>
      <w:r w:rsidR="005E3FDC" w:rsidRPr="00BC64E6">
        <w:rPr>
          <w:rFonts w:ascii="Times New Roman" w:hAnsi="Times New Roman"/>
          <w:sz w:val="24"/>
          <w:szCs w:val="24"/>
        </w:rPr>
        <w:t>-hoz</w:t>
      </w:r>
      <w:proofErr w:type="spellEnd"/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 w:rsidRPr="00BC64E6">
        <w:rPr>
          <w:rFonts w:ascii="Times New Roman" w:hAnsi="Times New Roman"/>
          <w:sz w:val="24"/>
          <w:szCs w:val="24"/>
        </w:rPr>
        <w:t>Az 5. mellékletet a jogharmonizáció miatt hatályon kívül kell helyezni. Helyébe új 5. melléklet lép, ami a módosítással érintett terület szabályozási tervét tartalmazza (SZ-3. szabályozási tervlap).</w:t>
      </w: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F00851" w:rsidP="001523BF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5</w:t>
      </w:r>
      <w:r w:rsidR="005E3FDC" w:rsidRPr="00BC64E6">
        <w:rPr>
          <w:rFonts w:ascii="Times New Roman" w:hAnsi="Times New Roman"/>
          <w:sz w:val="24"/>
          <w:szCs w:val="24"/>
        </w:rPr>
        <w:t>. §</w:t>
      </w:r>
      <w:proofErr w:type="spellStart"/>
      <w:r w:rsidR="005E3FDC" w:rsidRPr="00BC64E6">
        <w:rPr>
          <w:rFonts w:ascii="Times New Roman" w:hAnsi="Times New Roman"/>
          <w:sz w:val="24"/>
          <w:szCs w:val="24"/>
        </w:rPr>
        <w:t>-hoz</w:t>
      </w:r>
      <w:proofErr w:type="spellEnd"/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 w:rsidRPr="00BC64E6">
        <w:rPr>
          <w:rFonts w:ascii="Times New Roman" w:hAnsi="Times New Roman"/>
          <w:sz w:val="24"/>
          <w:szCs w:val="24"/>
        </w:rPr>
        <w:t>Jogharmonizáció miatt hatályon kívül kell helyezni a rendelkezéseket.</w:t>
      </w: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F00851" w:rsidP="001523BF">
      <w:pPr>
        <w:spacing w:after="0" w:line="259" w:lineRule="auto"/>
        <w:ind w:left="-284" w:right="58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6</w:t>
      </w:r>
      <w:r w:rsidR="005E3FDC" w:rsidRPr="00BC64E6">
        <w:rPr>
          <w:rFonts w:ascii="Times New Roman" w:hAnsi="Times New Roman"/>
          <w:sz w:val="24"/>
          <w:szCs w:val="24"/>
        </w:rPr>
        <w:t>. §</w:t>
      </w:r>
      <w:proofErr w:type="spellStart"/>
      <w:r w:rsidR="005E3FDC" w:rsidRPr="00BC64E6">
        <w:rPr>
          <w:rFonts w:ascii="Times New Roman" w:hAnsi="Times New Roman"/>
          <w:sz w:val="24"/>
          <w:szCs w:val="24"/>
        </w:rPr>
        <w:t>-hoz</w:t>
      </w:r>
      <w:proofErr w:type="spellEnd"/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 w:rsidRPr="00BC64E6">
        <w:rPr>
          <w:rFonts w:ascii="Times New Roman" w:hAnsi="Times New Roman"/>
          <w:sz w:val="24"/>
          <w:szCs w:val="24"/>
        </w:rPr>
        <w:t>A szakasz a hatályba léptető rendelkezést tartalmazza.</w:t>
      </w: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Pr="00BC64E6" w:rsidRDefault="005E3FDC" w:rsidP="001523BF">
      <w:pPr>
        <w:spacing w:after="0" w:line="259" w:lineRule="auto"/>
        <w:ind w:left="-284" w:right="58"/>
        <w:jc w:val="both"/>
        <w:rPr>
          <w:rFonts w:ascii="Times New Roman" w:hAnsi="Times New Roman"/>
          <w:sz w:val="24"/>
          <w:szCs w:val="24"/>
        </w:rPr>
      </w:pPr>
      <w:r w:rsidRPr="00BC64E6">
        <w:rPr>
          <w:rFonts w:ascii="Times New Roman" w:hAnsi="Times New Roman"/>
          <w:sz w:val="24"/>
          <w:szCs w:val="24"/>
        </w:rPr>
        <w:t xml:space="preserve">1. melléklet </w:t>
      </w:r>
      <w:proofErr w:type="gramStart"/>
      <w:r w:rsidRPr="00BC64E6">
        <w:rPr>
          <w:rFonts w:ascii="Times New Roman" w:hAnsi="Times New Roman"/>
          <w:sz w:val="24"/>
          <w:szCs w:val="24"/>
        </w:rPr>
        <w:t>a ..</w:t>
      </w:r>
      <w:proofErr w:type="gramEnd"/>
      <w:r w:rsidRPr="00BC64E6">
        <w:rPr>
          <w:rFonts w:ascii="Times New Roman" w:hAnsi="Times New Roman"/>
          <w:sz w:val="24"/>
          <w:szCs w:val="24"/>
        </w:rPr>
        <w:t>........../2021. (.</w:t>
      </w:r>
      <w:proofErr w:type="gramStart"/>
      <w:r w:rsidRPr="00BC64E6">
        <w:rPr>
          <w:rFonts w:ascii="Times New Roman" w:hAnsi="Times New Roman"/>
          <w:sz w:val="24"/>
          <w:szCs w:val="24"/>
        </w:rPr>
        <w:t>.................</w:t>
      </w:r>
      <w:proofErr w:type="gramEnd"/>
      <w:r w:rsidRPr="00BC64E6">
        <w:rPr>
          <w:rFonts w:ascii="Times New Roman" w:hAnsi="Times New Roman"/>
          <w:sz w:val="24"/>
          <w:szCs w:val="24"/>
        </w:rPr>
        <w:t xml:space="preserve">) önkormányzati rendelethez </w:t>
      </w:r>
    </w:p>
    <w:p w:rsidR="005E3FDC" w:rsidRDefault="00F00851" w:rsidP="001523BF">
      <w:pPr>
        <w:spacing w:after="0" w:line="259" w:lineRule="auto"/>
        <w:ind w:left="-284" w:right="5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u-HU"/>
        </w:rPr>
        <w:drawing>
          <wp:inline distT="0" distB="0" distL="0" distR="0">
            <wp:extent cx="5762625" cy="4067175"/>
            <wp:effectExtent l="1905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5E3FDC" w:rsidRDefault="005E3FDC" w:rsidP="001523BF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sectPr w:rsidR="005E3FDC" w:rsidSect="00505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23BF"/>
    <w:rsid w:val="001523BF"/>
    <w:rsid w:val="001E4F27"/>
    <w:rsid w:val="0021651D"/>
    <w:rsid w:val="0023361E"/>
    <w:rsid w:val="002A2DE0"/>
    <w:rsid w:val="002B6CD9"/>
    <w:rsid w:val="002C3B7F"/>
    <w:rsid w:val="00343A80"/>
    <w:rsid w:val="00372089"/>
    <w:rsid w:val="003E5CC0"/>
    <w:rsid w:val="004F18FC"/>
    <w:rsid w:val="00505B34"/>
    <w:rsid w:val="00576886"/>
    <w:rsid w:val="005C4BDA"/>
    <w:rsid w:val="005E3FDC"/>
    <w:rsid w:val="00792C0B"/>
    <w:rsid w:val="0083137D"/>
    <w:rsid w:val="00A45A14"/>
    <w:rsid w:val="00A97955"/>
    <w:rsid w:val="00BC64E6"/>
    <w:rsid w:val="00BD6E2B"/>
    <w:rsid w:val="00C5505D"/>
    <w:rsid w:val="00D204D3"/>
    <w:rsid w:val="00D37B0A"/>
    <w:rsid w:val="00E32651"/>
    <w:rsid w:val="00F00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523BF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1523BF"/>
    <w:rPr>
      <w:lang w:eastAsia="en-US"/>
    </w:rPr>
  </w:style>
  <w:style w:type="table" w:styleId="Rcsostblzat">
    <w:name w:val="Table Grid"/>
    <w:basedOn w:val="Normltblzat"/>
    <w:uiPriority w:val="99"/>
    <w:rsid w:val="001523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15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1523BF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rsid w:val="002B6C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558</Words>
  <Characters>3852</Characters>
  <Application>Microsoft Office Word</Application>
  <DocSecurity>0</DocSecurity>
  <Lines>32</Lines>
  <Paragraphs>8</Paragraphs>
  <ScaleCrop>false</ScaleCrop>
  <Company/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Káld Község Önkormányzata Képviselő-testületének</dc:title>
  <dc:creator>Taxi</dc:creator>
  <cp:lastModifiedBy>Pallósi</cp:lastModifiedBy>
  <cp:revision>3</cp:revision>
  <cp:lastPrinted>2021-08-03T09:55:00Z</cp:lastPrinted>
  <dcterms:created xsi:type="dcterms:W3CDTF">2021-08-07T19:37:00Z</dcterms:created>
  <dcterms:modified xsi:type="dcterms:W3CDTF">2021-08-07T19:37:00Z</dcterms:modified>
</cp:coreProperties>
</file>