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7FF" w:rsidRDefault="004D07FF" w:rsidP="004D07FF">
      <w:pPr>
        <w:spacing w:after="0" w:line="252" w:lineRule="auto"/>
        <w:jc w:val="center"/>
        <w:rPr>
          <w:rFonts w:ascii="Times New Roman" w:eastAsia="Times New Roman" w:hAnsi="Times New Roman" w:cs="Arial"/>
          <w:b/>
          <w:sz w:val="36"/>
          <w:szCs w:val="20"/>
          <w:lang w:eastAsia="hu-HU"/>
        </w:rPr>
      </w:pPr>
      <w:bookmarkStart w:id="0" w:name="_Toc466359059"/>
      <w:bookmarkStart w:id="1" w:name="_Toc466771974"/>
    </w:p>
    <w:p w:rsidR="004D07FF" w:rsidRDefault="004D07FF" w:rsidP="004D07FF">
      <w:pPr>
        <w:spacing w:after="0" w:line="252" w:lineRule="auto"/>
        <w:jc w:val="center"/>
        <w:rPr>
          <w:rFonts w:ascii="Times New Roman" w:eastAsia="Times New Roman" w:hAnsi="Times New Roman" w:cs="Arial"/>
          <w:b/>
          <w:sz w:val="36"/>
          <w:szCs w:val="20"/>
          <w:lang w:eastAsia="hu-HU"/>
        </w:rPr>
      </w:pPr>
    </w:p>
    <w:p w:rsidR="004D07FF" w:rsidRDefault="004D07FF" w:rsidP="004D07FF">
      <w:pPr>
        <w:spacing w:after="0" w:line="252" w:lineRule="auto"/>
        <w:jc w:val="center"/>
        <w:rPr>
          <w:rFonts w:ascii="Times New Roman" w:eastAsia="Times New Roman" w:hAnsi="Times New Roman" w:cs="Arial"/>
          <w:b/>
          <w:sz w:val="36"/>
          <w:szCs w:val="20"/>
          <w:lang w:eastAsia="hu-HU"/>
        </w:rPr>
      </w:pPr>
    </w:p>
    <w:p w:rsidR="004D07FF" w:rsidRDefault="004D07FF" w:rsidP="004D07FF">
      <w:pPr>
        <w:spacing w:after="0" w:line="252" w:lineRule="auto"/>
        <w:jc w:val="center"/>
        <w:rPr>
          <w:rFonts w:ascii="Times New Roman" w:eastAsia="Times New Roman" w:hAnsi="Times New Roman" w:cs="Arial"/>
          <w:b/>
          <w:sz w:val="36"/>
          <w:szCs w:val="20"/>
          <w:lang w:eastAsia="hu-HU"/>
        </w:rPr>
      </w:pPr>
    </w:p>
    <w:p w:rsidR="004D07FF" w:rsidRDefault="004D07FF" w:rsidP="004D07FF">
      <w:pPr>
        <w:spacing w:after="0" w:line="252" w:lineRule="auto"/>
        <w:jc w:val="center"/>
        <w:rPr>
          <w:rFonts w:ascii="Times New Roman" w:eastAsia="Times New Roman" w:hAnsi="Times New Roman" w:cs="Arial"/>
          <w:b/>
          <w:sz w:val="36"/>
          <w:szCs w:val="20"/>
          <w:lang w:eastAsia="hu-HU"/>
        </w:rPr>
      </w:pPr>
    </w:p>
    <w:p w:rsidR="004D07FF" w:rsidRDefault="004D07FF" w:rsidP="004D07FF">
      <w:pPr>
        <w:spacing w:after="0" w:line="252" w:lineRule="auto"/>
        <w:jc w:val="center"/>
        <w:rPr>
          <w:rFonts w:ascii="Times New Roman" w:eastAsia="Times New Roman" w:hAnsi="Times New Roman" w:cs="Arial"/>
          <w:b/>
          <w:sz w:val="36"/>
          <w:szCs w:val="20"/>
          <w:lang w:eastAsia="hu-HU"/>
        </w:rPr>
      </w:pPr>
    </w:p>
    <w:p w:rsidR="004D07FF" w:rsidRDefault="004D07FF" w:rsidP="004D07FF">
      <w:pPr>
        <w:spacing w:after="0" w:line="252" w:lineRule="auto"/>
        <w:jc w:val="center"/>
        <w:rPr>
          <w:rFonts w:ascii="Times New Roman" w:eastAsia="Times New Roman" w:hAnsi="Times New Roman" w:cs="Arial"/>
          <w:b/>
          <w:sz w:val="36"/>
          <w:szCs w:val="20"/>
          <w:lang w:eastAsia="hu-HU"/>
        </w:rPr>
      </w:pPr>
    </w:p>
    <w:p w:rsidR="004D07FF" w:rsidRDefault="004D07FF" w:rsidP="004D07FF">
      <w:pPr>
        <w:spacing w:after="0" w:line="252" w:lineRule="auto"/>
        <w:jc w:val="center"/>
        <w:rPr>
          <w:rFonts w:ascii="Times New Roman" w:eastAsia="Times New Roman" w:hAnsi="Times New Roman" w:cs="Arial"/>
          <w:b/>
          <w:sz w:val="36"/>
          <w:szCs w:val="20"/>
          <w:lang w:eastAsia="hu-HU"/>
        </w:rPr>
      </w:pPr>
    </w:p>
    <w:p w:rsidR="004D07FF" w:rsidRDefault="004D07FF" w:rsidP="004D07FF">
      <w:pPr>
        <w:spacing w:after="0" w:line="252" w:lineRule="auto"/>
        <w:jc w:val="center"/>
        <w:rPr>
          <w:rFonts w:ascii="Times New Roman" w:eastAsia="Times New Roman" w:hAnsi="Times New Roman" w:cs="Arial"/>
          <w:b/>
          <w:sz w:val="36"/>
          <w:szCs w:val="20"/>
          <w:lang w:eastAsia="hu-HU"/>
        </w:rPr>
      </w:pPr>
    </w:p>
    <w:p w:rsidR="004D07FF" w:rsidRPr="004D07FF" w:rsidRDefault="004D07FF" w:rsidP="004D07FF">
      <w:pPr>
        <w:spacing w:after="0" w:line="252" w:lineRule="auto"/>
        <w:jc w:val="center"/>
        <w:rPr>
          <w:rFonts w:ascii="Times New Roman" w:eastAsia="Times New Roman" w:hAnsi="Times New Roman" w:cs="Arial"/>
          <w:b/>
          <w:sz w:val="36"/>
          <w:szCs w:val="20"/>
          <w:lang w:eastAsia="hu-HU"/>
        </w:rPr>
      </w:pPr>
      <w:r w:rsidRPr="004D07FF">
        <w:rPr>
          <w:rFonts w:ascii="Times New Roman" w:eastAsia="Times New Roman" w:hAnsi="Times New Roman" w:cs="Arial"/>
          <w:b/>
          <w:sz w:val="36"/>
          <w:szCs w:val="20"/>
          <w:lang w:eastAsia="hu-HU"/>
        </w:rPr>
        <w:t xml:space="preserve">Útmutató gazdálkodó szervezetek számára a kulcsfontosságú infrastruktúra, és a kritikus erőforrások folyamatos biztosításának tervezéséhez </w:t>
      </w:r>
      <w:proofErr w:type="spellStart"/>
      <w:r w:rsidRPr="004D07FF">
        <w:rPr>
          <w:rFonts w:ascii="Times New Roman" w:eastAsia="Times New Roman" w:hAnsi="Times New Roman" w:cs="Arial"/>
          <w:b/>
          <w:sz w:val="36"/>
          <w:szCs w:val="20"/>
          <w:lang w:eastAsia="hu-HU"/>
        </w:rPr>
        <w:t>pandémia</w:t>
      </w:r>
      <w:proofErr w:type="spellEnd"/>
      <w:r w:rsidRPr="004D07FF">
        <w:rPr>
          <w:rFonts w:ascii="Times New Roman" w:eastAsia="Times New Roman" w:hAnsi="Times New Roman" w:cs="Arial"/>
          <w:b/>
          <w:sz w:val="36"/>
          <w:szCs w:val="20"/>
          <w:lang w:eastAsia="hu-HU"/>
        </w:rPr>
        <w:t xml:space="preserve"> idején</w:t>
      </w:r>
    </w:p>
    <w:p w:rsidR="00CA4159" w:rsidRPr="00CA4159" w:rsidRDefault="00CA4159" w:rsidP="00CA4159">
      <w:pPr>
        <w:spacing w:after="0" w:line="240" w:lineRule="auto"/>
        <w:rPr>
          <w:rFonts w:ascii="Arial" w:eastAsia="Times New Roman" w:hAnsi="Arial" w:cs="Arial"/>
          <w:szCs w:val="24"/>
          <w:lang w:eastAsia="hu-HU"/>
        </w:rPr>
        <w:sectPr w:rsidR="00CA4159" w:rsidRPr="00CA4159">
          <w:pgSz w:w="11906" w:h="16838"/>
          <w:pgMar w:top="1417" w:right="1417" w:bottom="1417" w:left="1417" w:header="708" w:footer="708" w:gutter="0"/>
          <w:cols w:space="708"/>
          <w:docGrid w:linePitch="360"/>
        </w:sectPr>
      </w:pPr>
    </w:p>
    <w:bookmarkEnd w:id="0"/>
    <w:bookmarkEnd w:id="1"/>
    <w:p w:rsidR="00CA4159" w:rsidRDefault="00CA4159">
      <w:pPr>
        <w:rPr>
          <w:rFonts w:ascii="Times New Roman" w:eastAsia="Times New Roman" w:hAnsi="Times New Roman" w:cs="Arial"/>
          <w:b/>
          <w:sz w:val="24"/>
          <w:szCs w:val="20"/>
          <w:lang w:eastAsia="hu-HU"/>
        </w:rPr>
      </w:pP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TARTALOM</w:t>
      </w:r>
    </w:p>
    <w:p w:rsidR="00CA4159" w:rsidRPr="00CA4159" w:rsidRDefault="00CA4159" w:rsidP="00CA4159">
      <w:pPr>
        <w:spacing w:after="0" w:line="143" w:lineRule="exact"/>
        <w:rPr>
          <w:rFonts w:ascii="Times New Roman" w:eastAsia="Times New Roman" w:hAnsi="Times New Roman" w:cs="Arial"/>
          <w:sz w:val="20"/>
          <w:szCs w:val="20"/>
          <w:lang w:eastAsia="hu-HU"/>
        </w:rPr>
      </w:pPr>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4" w:history="1">
        <w:r w:rsidRPr="00CA4159">
          <w:rPr>
            <w:rFonts w:ascii="Times New Roman" w:eastAsia="Times New Roman" w:hAnsi="Times New Roman" w:cs="Arial"/>
            <w:color w:val="0000FF"/>
            <w:sz w:val="24"/>
            <w:szCs w:val="20"/>
            <w:u w:val="single"/>
            <w:lang w:eastAsia="hu-HU"/>
          </w:rPr>
          <w:t>1 Bevezetés</w:t>
        </w:r>
      </w:hyperlink>
      <w:r w:rsidRPr="00CA4159">
        <w:rPr>
          <w:rFonts w:ascii="Times New Roman" w:eastAsia="Times New Roman" w:hAnsi="Times New Roman" w:cs="Arial"/>
          <w:color w:val="0000FF"/>
          <w:sz w:val="24"/>
          <w:szCs w:val="20"/>
          <w:u w:val="single"/>
          <w:lang w:eastAsia="hu-HU"/>
        </w:rPr>
        <w:tab/>
      </w:r>
      <w:hyperlink w:anchor="page4" w:history="1">
        <w:r w:rsidRPr="00CA4159">
          <w:rPr>
            <w:rFonts w:ascii="Times New Roman" w:eastAsia="Times New Roman" w:hAnsi="Times New Roman" w:cs="Arial"/>
            <w:color w:val="0000FF"/>
            <w:sz w:val="23"/>
            <w:szCs w:val="20"/>
            <w:u w:val="single"/>
            <w:lang w:eastAsia="hu-HU"/>
          </w:rPr>
          <w:t>3</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5" w:history="1">
        <w:r w:rsidRPr="00CA4159">
          <w:rPr>
            <w:rFonts w:ascii="Times New Roman" w:eastAsia="Times New Roman" w:hAnsi="Times New Roman" w:cs="Arial"/>
            <w:color w:val="0000FF"/>
            <w:sz w:val="24"/>
            <w:szCs w:val="20"/>
            <w:u w:val="single"/>
            <w:lang w:eastAsia="hu-HU"/>
          </w:rPr>
          <w:t>2 Célkitűzés, hatály</w:t>
        </w:r>
      </w:hyperlink>
      <w:r w:rsidRPr="00CA4159">
        <w:rPr>
          <w:rFonts w:ascii="Times New Roman" w:eastAsia="Times New Roman" w:hAnsi="Times New Roman" w:cs="Arial"/>
          <w:color w:val="0000FF"/>
          <w:sz w:val="24"/>
          <w:szCs w:val="20"/>
          <w:u w:val="single"/>
          <w:lang w:eastAsia="hu-HU"/>
        </w:rPr>
        <w:tab/>
      </w:r>
      <w:hyperlink w:anchor="page5" w:history="1">
        <w:r w:rsidRPr="00CA4159">
          <w:rPr>
            <w:rFonts w:ascii="Times New Roman" w:eastAsia="Times New Roman" w:hAnsi="Times New Roman" w:cs="Arial"/>
            <w:color w:val="0000FF"/>
            <w:sz w:val="23"/>
            <w:szCs w:val="20"/>
            <w:u w:val="single"/>
            <w:lang w:eastAsia="hu-HU"/>
          </w:rPr>
          <w:t>4</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5" w:history="1">
        <w:r w:rsidRPr="00CA4159">
          <w:rPr>
            <w:rFonts w:ascii="Times New Roman" w:eastAsia="Times New Roman" w:hAnsi="Times New Roman" w:cs="Arial"/>
            <w:color w:val="0000FF"/>
            <w:sz w:val="24"/>
            <w:szCs w:val="20"/>
            <w:u w:val="single"/>
            <w:lang w:eastAsia="hu-HU"/>
          </w:rPr>
          <w:t>2.1 Célkitűzés</w:t>
        </w:r>
      </w:hyperlink>
      <w:r w:rsidRPr="00CA4159">
        <w:rPr>
          <w:rFonts w:ascii="Times New Roman" w:eastAsia="Times New Roman" w:hAnsi="Times New Roman" w:cs="Arial"/>
          <w:color w:val="0000FF"/>
          <w:sz w:val="24"/>
          <w:szCs w:val="20"/>
          <w:u w:val="single"/>
          <w:lang w:eastAsia="hu-HU"/>
        </w:rPr>
        <w:tab/>
      </w:r>
      <w:hyperlink w:anchor="page5" w:history="1">
        <w:r w:rsidRPr="00CA4159">
          <w:rPr>
            <w:rFonts w:ascii="Times New Roman" w:eastAsia="Times New Roman" w:hAnsi="Times New Roman" w:cs="Arial"/>
            <w:color w:val="0000FF"/>
            <w:sz w:val="23"/>
            <w:szCs w:val="20"/>
            <w:u w:val="single"/>
            <w:lang w:eastAsia="hu-HU"/>
          </w:rPr>
          <w:t>4</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5" w:history="1">
        <w:r w:rsidRPr="00CA4159">
          <w:rPr>
            <w:rFonts w:ascii="Times New Roman" w:eastAsia="Times New Roman" w:hAnsi="Times New Roman" w:cs="Arial"/>
            <w:color w:val="0000FF"/>
            <w:sz w:val="24"/>
            <w:szCs w:val="20"/>
            <w:u w:val="single"/>
            <w:lang w:eastAsia="hu-HU"/>
          </w:rPr>
          <w:t>2.2 Hatály</w:t>
        </w:r>
      </w:hyperlink>
      <w:r w:rsidRPr="00CA4159">
        <w:rPr>
          <w:rFonts w:ascii="Times New Roman" w:eastAsia="Times New Roman" w:hAnsi="Times New Roman" w:cs="Arial"/>
          <w:color w:val="0000FF"/>
          <w:sz w:val="24"/>
          <w:szCs w:val="20"/>
          <w:u w:val="single"/>
          <w:lang w:eastAsia="hu-HU"/>
        </w:rPr>
        <w:tab/>
      </w:r>
      <w:hyperlink w:anchor="page5" w:history="1">
        <w:r w:rsidRPr="00CA4159">
          <w:rPr>
            <w:rFonts w:ascii="Times New Roman" w:eastAsia="Times New Roman" w:hAnsi="Times New Roman" w:cs="Arial"/>
            <w:color w:val="0000FF"/>
            <w:sz w:val="23"/>
            <w:szCs w:val="20"/>
            <w:u w:val="single"/>
            <w:lang w:eastAsia="hu-HU"/>
          </w:rPr>
          <w:t>4</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6" w:history="1">
        <w:r w:rsidRPr="00CA4159">
          <w:rPr>
            <w:rFonts w:ascii="Times New Roman" w:eastAsia="Times New Roman" w:hAnsi="Times New Roman" w:cs="Arial"/>
            <w:color w:val="0000FF"/>
            <w:sz w:val="24"/>
            <w:szCs w:val="20"/>
            <w:u w:val="single"/>
            <w:lang w:eastAsia="hu-HU"/>
          </w:rPr>
          <w:t xml:space="preserve">3 </w:t>
        </w:r>
        <w:proofErr w:type="spellStart"/>
        <w:r>
          <w:rPr>
            <w:rFonts w:ascii="Times New Roman" w:eastAsia="Times New Roman" w:hAnsi="Times New Roman" w:cs="Arial"/>
            <w:color w:val="0000FF"/>
            <w:sz w:val="24"/>
            <w:szCs w:val="20"/>
            <w:u w:val="single"/>
            <w:lang w:eastAsia="hu-HU"/>
          </w:rPr>
          <w:t>P</w:t>
        </w:r>
        <w:r w:rsidRPr="00CA4159">
          <w:rPr>
            <w:rFonts w:ascii="Times New Roman" w:eastAsia="Times New Roman" w:hAnsi="Times New Roman" w:cs="Arial"/>
            <w:color w:val="0000FF"/>
            <w:sz w:val="24"/>
            <w:szCs w:val="20"/>
            <w:u w:val="single"/>
            <w:lang w:eastAsia="hu-HU"/>
          </w:rPr>
          <w:t>andémi</w:t>
        </w:r>
        <w:r>
          <w:rPr>
            <w:rFonts w:ascii="Times New Roman" w:eastAsia="Times New Roman" w:hAnsi="Times New Roman" w:cs="Arial"/>
            <w:color w:val="0000FF"/>
            <w:sz w:val="24"/>
            <w:szCs w:val="20"/>
            <w:u w:val="single"/>
            <w:lang w:eastAsia="hu-HU"/>
          </w:rPr>
          <w:t>a</w:t>
        </w:r>
        <w:proofErr w:type="spellEnd"/>
        <w:r>
          <w:rPr>
            <w:rFonts w:ascii="Times New Roman" w:eastAsia="Times New Roman" w:hAnsi="Times New Roman" w:cs="Arial"/>
            <w:color w:val="0000FF"/>
            <w:sz w:val="24"/>
            <w:szCs w:val="20"/>
            <w:u w:val="single"/>
            <w:lang w:eastAsia="hu-HU"/>
          </w:rPr>
          <w:t xml:space="preserve"> </w:t>
        </w:r>
        <w:r w:rsidRPr="00CA4159">
          <w:rPr>
            <w:rFonts w:ascii="Times New Roman" w:eastAsia="Times New Roman" w:hAnsi="Times New Roman" w:cs="Arial"/>
            <w:color w:val="0000FF"/>
            <w:sz w:val="24"/>
            <w:szCs w:val="20"/>
            <w:u w:val="single"/>
            <w:lang w:eastAsia="hu-HU"/>
          </w:rPr>
          <w:t>– háttér információk</w:t>
        </w:r>
      </w:hyperlink>
      <w:r w:rsidRPr="00CA4159">
        <w:rPr>
          <w:rFonts w:ascii="Times New Roman" w:eastAsia="Times New Roman" w:hAnsi="Times New Roman" w:cs="Arial"/>
          <w:color w:val="0000FF"/>
          <w:sz w:val="24"/>
          <w:szCs w:val="20"/>
          <w:u w:val="single"/>
          <w:lang w:eastAsia="hu-HU"/>
        </w:rPr>
        <w:tab/>
      </w:r>
      <w:hyperlink w:anchor="page6" w:history="1">
        <w:r w:rsidRPr="00CA4159">
          <w:rPr>
            <w:rFonts w:ascii="Times New Roman" w:eastAsia="Times New Roman" w:hAnsi="Times New Roman" w:cs="Arial"/>
            <w:color w:val="0000FF"/>
            <w:sz w:val="23"/>
            <w:szCs w:val="20"/>
            <w:u w:val="single"/>
            <w:lang w:eastAsia="hu-HU"/>
          </w:rPr>
          <w:t>5</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6" w:history="1">
        <w:r w:rsidRPr="00CA4159">
          <w:rPr>
            <w:rFonts w:ascii="Times New Roman" w:eastAsia="Times New Roman" w:hAnsi="Times New Roman" w:cs="Arial"/>
            <w:color w:val="0000FF"/>
            <w:sz w:val="24"/>
            <w:szCs w:val="20"/>
            <w:u w:val="single"/>
            <w:lang w:eastAsia="hu-HU"/>
          </w:rPr>
          <w:t>3.1 A</w:t>
        </w:r>
        <w:r>
          <w:rPr>
            <w:rFonts w:ascii="Times New Roman" w:eastAsia="Times New Roman" w:hAnsi="Times New Roman" w:cs="Arial"/>
            <w:color w:val="0000FF"/>
            <w:sz w:val="24"/>
            <w:szCs w:val="20"/>
            <w:u w:val="single"/>
            <w:lang w:eastAsia="hu-HU"/>
          </w:rPr>
          <w:t xml:space="preserve"> </w:t>
        </w:r>
        <w:proofErr w:type="spellStart"/>
        <w:r w:rsidRPr="00CA4159">
          <w:rPr>
            <w:rFonts w:ascii="Times New Roman" w:eastAsia="Times New Roman" w:hAnsi="Times New Roman" w:cs="Arial"/>
            <w:color w:val="0000FF"/>
            <w:sz w:val="24"/>
            <w:szCs w:val="20"/>
            <w:u w:val="single"/>
            <w:lang w:eastAsia="hu-HU"/>
          </w:rPr>
          <w:t>pandémia</w:t>
        </w:r>
        <w:proofErr w:type="spellEnd"/>
        <w:r w:rsidRPr="00CA4159">
          <w:rPr>
            <w:rFonts w:ascii="Times New Roman" w:eastAsia="Times New Roman" w:hAnsi="Times New Roman" w:cs="Arial"/>
            <w:color w:val="0000FF"/>
            <w:sz w:val="24"/>
            <w:szCs w:val="20"/>
            <w:u w:val="single"/>
            <w:lang w:eastAsia="hu-HU"/>
          </w:rPr>
          <w:t xml:space="preserve"> hatásai</w:t>
        </w:r>
      </w:hyperlink>
      <w:r w:rsidRPr="00CA4159">
        <w:rPr>
          <w:rFonts w:ascii="Times New Roman" w:eastAsia="Times New Roman" w:hAnsi="Times New Roman" w:cs="Arial"/>
          <w:color w:val="0000FF"/>
          <w:sz w:val="24"/>
          <w:szCs w:val="20"/>
          <w:u w:val="single"/>
          <w:lang w:eastAsia="hu-HU"/>
        </w:rPr>
        <w:tab/>
      </w:r>
      <w:hyperlink w:anchor="page6" w:history="1">
        <w:r w:rsidRPr="00CA4159">
          <w:rPr>
            <w:rFonts w:ascii="Times New Roman" w:eastAsia="Times New Roman" w:hAnsi="Times New Roman" w:cs="Arial"/>
            <w:color w:val="0000FF"/>
            <w:sz w:val="23"/>
            <w:szCs w:val="20"/>
            <w:u w:val="single"/>
            <w:lang w:eastAsia="hu-HU"/>
          </w:rPr>
          <w:t>5</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6" w:history="1">
        <w:r w:rsidRPr="00CA4159">
          <w:rPr>
            <w:rFonts w:ascii="Times New Roman" w:eastAsia="Times New Roman" w:hAnsi="Times New Roman" w:cs="Arial"/>
            <w:color w:val="0000FF"/>
            <w:sz w:val="24"/>
            <w:szCs w:val="20"/>
            <w:u w:val="single"/>
            <w:lang w:eastAsia="hu-HU"/>
          </w:rPr>
          <w:t>3.2 További tervezési alapinformációk, alapadatok</w:t>
        </w:r>
      </w:hyperlink>
      <w:r w:rsidRPr="00CA4159">
        <w:rPr>
          <w:rFonts w:ascii="Times New Roman" w:eastAsia="Times New Roman" w:hAnsi="Times New Roman" w:cs="Arial"/>
          <w:color w:val="0000FF"/>
          <w:sz w:val="24"/>
          <w:szCs w:val="20"/>
          <w:u w:val="single"/>
          <w:lang w:eastAsia="hu-HU"/>
        </w:rPr>
        <w:tab/>
      </w:r>
      <w:hyperlink w:anchor="page6" w:history="1">
        <w:r w:rsidRPr="00CA4159">
          <w:rPr>
            <w:rFonts w:ascii="Times New Roman" w:eastAsia="Times New Roman" w:hAnsi="Times New Roman" w:cs="Arial"/>
            <w:color w:val="0000FF"/>
            <w:sz w:val="23"/>
            <w:szCs w:val="20"/>
            <w:u w:val="single"/>
            <w:lang w:eastAsia="hu-HU"/>
          </w:rPr>
          <w:t>5</w:t>
        </w:r>
      </w:hyperlink>
    </w:p>
    <w:p w:rsidR="00CA4159" w:rsidRPr="00CA4159" w:rsidRDefault="00CA4159" w:rsidP="00CA4159">
      <w:pPr>
        <w:spacing w:after="0" w:line="0" w:lineRule="atLeast"/>
        <w:rPr>
          <w:rFonts w:ascii="Times New Roman" w:eastAsia="Times New Roman" w:hAnsi="Times New Roman" w:cs="Arial"/>
          <w:color w:val="0000FF"/>
          <w:sz w:val="24"/>
          <w:szCs w:val="20"/>
          <w:u w:val="single"/>
          <w:lang w:eastAsia="hu-HU"/>
        </w:rPr>
      </w:pPr>
      <w:hyperlink w:anchor="page8" w:history="1">
        <w:r w:rsidRPr="00CA4159">
          <w:rPr>
            <w:rFonts w:ascii="Times New Roman" w:eastAsia="Times New Roman" w:hAnsi="Times New Roman" w:cs="Arial"/>
            <w:color w:val="0000FF"/>
            <w:sz w:val="24"/>
            <w:szCs w:val="20"/>
            <w:u w:val="single"/>
            <w:lang w:eastAsia="hu-HU"/>
          </w:rPr>
          <w:t xml:space="preserve">3.3 Az influenza </w:t>
        </w:r>
        <w:proofErr w:type="spellStart"/>
        <w:r w:rsidRPr="00CA4159">
          <w:rPr>
            <w:rFonts w:ascii="Times New Roman" w:eastAsia="Times New Roman" w:hAnsi="Times New Roman" w:cs="Arial"/>
            <w:color w:val="0000FF"/>
            <w:sz w:val="24"/>
            <w:szCs w:val="20"/>
            <w:u w:val="single"/>
            <w:lang w:eastAsia="hu-HU"/>
          </w:rPr>
          <w:t>pandémia</w:t>
        </w:r>
        <w:proofErr w:type="spellEnd"/>
        <w:r w:rsidRPr="00CA4159">
          <w:rPr>
            <w:rFonts w:ascii="Times New Roman" w:eastAsia="Times New Roman" w:hAnsi="Times New Roman" w:cs="Arial"/>
            <w:color w:val="0000FF"/>
            <w:sz w:val="24"/>
            <w:szCs w:val="20"/>
            <w:u w:val="single"/>
            <w:lang w:eastAsia="hu-HU"/>
          </w:rPr>
          <w:t xml:space="preserve"> Egészségügyi Világszervezet által meghatározott fázisbeosztása</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8" w:history="1">
        <w:r w:rsidRPr="00CA4159">
          <w:rPr>
            <w:rFonts w:ascii="Times New Roman" w:eastAsia="Times New Roman" w:hAnsi="Times New Roman" w:cs="Arial"/>
            <w:color w:val="0000FF"/>
            <w:sz w:val="24"/>
            <w:szCs w:val="20"/>
            <w:u w:val="single"/>
            <w:lang w:eastAsia="hu-HU"/>
          </w:rPr>
          <w:t>alapján</w:t>
        </w:r>
      </w:hyperlink>
      <w:r w:rsidRPr="00CA4159">
        <w:rPr>
          <w:rFonts w:ascii="Times New Roman" w:eastAsia="Times New Roman" w:hAnsi="Times New Roman" w:cs="Arial"/>
          <w:color w:val="0000FF"/>
          <w:sz w:val="24"/>
          <w:szCs w:val="20"/>
          <w:u w:val="single"/>
          <w:lang w:eastAsia="hu-HU"/>
        </w:rPr>
        <w:tab/>
      </w:r>
      <w:hyperlink w:anchor="page8" w:history="1">
        <w:r w:rsidRPr="00CA4159">
          <w:rPr>
            <w:rFonts w:ascii="Times New Roman" w:eastAsia="Times New Roman" w:hAnsi="Times New Roman" w:cs="Arial"/>
            <w:color w:val="0000FF"/>
            <w:sz w:val="23"/>
            <w:szCs w:val="20"/>
            <w:u w:val="single"/>
            <w:lang w:eastAsia="hu-HU"/>
          </w:rPr>
          <w:t>7</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8" w:history="1">
        <w:r w:rsidRPr="00CA4159">
          <w:rPr>
            <w:rFonts w:ascii="Times New Roman" w:eastAsia="Times New Roman" w:hAnsi="Times New Roman" w:cs="Arial"/>
            <w:color w:val="0000FF"/>
            <w:sz w:val="24"/>
            <w:szCs w:val="20"/>
            <w:u w:val="single"/>
            <w:lang w:eastAsia="hu-HU"/>
          </w:rPr>
          <w:t xml:space="preserve">4 A </w:t>
        </w:r>
        <w:proofErr w:type="spellStart"/>
        <w:r w:rsidRPr="00CA4159">
          <w:rPr>
            <w:rFonts w:ascii="Times New Roman" w:eastAsia="Times New Roman" w:hAnsi="Times New Roman" w:cs="Arial"/>
            <w:color w:val="0000FF"/>
            <w:sz w:val="24"/>
            <w:szCs w:val="20"/>
            <w:u w:val="single"/>
            <w:lang w:eastAsia="hu-HU"/>
          </w:rPr>
          <w:t>pandémia</w:t>
        </w:r>
        <w:proofErr w:type="spellEnd"/>
        <w:r w:rsidRPr="00CA4159">
          <w:rPr>
            <w:rFonts w:ascii="Times New Roman" w:eastAsia="Times New Roman" w:hAnsi="Times New Roman" w:cs="Arial"/>
            <w:color w:val="0000FF"/>
            <w:sz w:val="24"/>
            <w:szCs w:val="20"/>
            <w:u w:val="single"/>
            <w:lang w:eastAsia="hu-HU"/>
          </w:rPr>
          <w:t xml:space="preserve"> hatása az üzemfolytonosságra</w:t>
        </w:r>
      </w:hyperlink>
      <w:r w:rsidRPr="00CA4159">
        <w:rPr>
          <w:rFonts w:ascii="Times New Roman" w:eastAsia="Times New Roman" w:hAnsi="Times New Roman" w:cs="Arial"/>
          <w:color w:val="0000FF"/>
          <w:sz w:val="24"/>
          <w:szCs w:val="20"/>
          <w:u w:val="single"/>
          <w:lang w:eastAsia="hu-HU"/>
        </w:rPr>
        <w:tab/>
      </w:r>
      <w:hyperlink w:anchor="page8" w:history="1">
        <w:r w:rsidRPr="00CA4159">
          <w:rPr>
            <w:rFonts w:ascii="Times New Roman" w:eastAsia="Times New Roman" w:hAnsi="Times New Roman" w:cs="Arial"/>
            <w:color w:val="0000FF"/>
            <w:sz w:val="23"/>
            <w:szCs w:val="20"/>
            <w:u w:val="single"/>
            <w:lang w:eastAsia="hu-HU"/>
          </w:rPr>
          <w:t>7</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8" w:history="1">
        <w:r w:rsidRPr="00CA4159">
          <w:rPr>
            <w:rFonts w:ascii="Times New Roman" w:eastAsia="Times New Roman" w:hAnsi="Times New Roman" w:cs="Arial"/>
            <w:color w:val="0000FF"/>
            <w:sz w:val="24"/>
            <w:szCs w:val="20"/>
            <w:u w:val="single"/>
            <w:lang w:eastAsia="hu-HU"/>
          </w:rPr>
          <w:t>4.1 Humán erőforrás</w:t>
        </w:r>
      </w:hyperlink>
      <w:r w:rsidRPr="00CA4159">
        <w:rPr>
          <w:rFonts w:ascii="Times New Roman" w:eastAsia="Times New Roman" w:hAnsi="Times New Roman" w:cs="Arial"/>
          <w:color w:val="0000FF"/>
          <w:sz w:val="24"/>
          <w:szCs w:val="20"/>
          <w:u w:val="single"/>
          <w:lang w:eastAsia="hu-HU"/>
        </w:rPr>
        <w:tab/>
      </w:r>
      <w:hyperlink w:anchor="page8" w:history="1">
        <w:r w:rsidRPr="00CA4159">
          <w:rPr>
            <w:rFonts w:ascii="Times New Roman" w:eastAsia="Times New Roman" w:hAnsi="Times New Roman" w:cs="Arial"/>
            <w:color w:val="0000FF"/>
            <w:sz w:val="23"/>
            <w:szCs w:val="20"/>
            <w:u w:val="single"/>
            <w:lang w:eastAsia="hu-HU"/>
          </w:rPr>
          <w:t>7</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9" w:history="1">
        <w:r w:rsidRPr="00CA4159">
          <w:rPr>
            <w:rFonts w:ascii="Times New Roman" w:eastAsia="Times New Roman" w:hAnsi="Times New Roman" w:cs="Arial"/>
            <w:color w:val="0000FF"/>
            <w:sz w:val="24"/>
            <w:szCs w:val="20"/>
            <w:u w:val="single"/>
            <w:lang w:eastAsia="hu-HU"/>
          </w:rPr>
          <w:t>4.2 A munkavállalók védelmének fontossága</w:t>
        </w:r>
      </w:hyperlink>
      <w:r w:rsidRPr="00CA4159">
        <w:rPr>
          <w:rFonts w:ascii="Times New Roman" w:eastAsia="Times New Roman" w:hAnsi="Times New Roman" w:cs="Arial"/>
          <w:color w:val="0000FF"/>
          <w:sz w:val="24"/>
          <w:szCs w:val="20"/>
          <w:u w:val="single"/>
          <w:lang w:eastAsia="hu-HU"/>
        </w:rPr>
        <w:tab/>
      </w:r>
      <w:hyperlink w:anchor="page9" w:history="1">
        <w:r w:rsidRPr="00CA4159">
          <w:rPr>
            <w:rFonts w:ascii="Times New Roman" w:eastAsia="Times New Roman" w:hAnsi="Times New Roman" w:cs="Arial"/>
            <w:color w:val="0000FF"/>
            <w:sz w:val="23"/>
            <w:szCs w:val="20"/>
            <w:u w:val="single"/>
            <w:lang w:eastAsia="hu-HU"/>
          </w:rPr>
          <w:t>8</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9" w:history="1">
        <w:r w:rsidRPr="00CA4159">
          <w:rPr>
            <w:rFonts w:ascii="Times New Roman" w:eastAsia="Times New Roman" w:hAnsi="Times New Roman" w:cs="Arial"/>
            <w:color w:val="0000FF"/>
            <w:sz w:val="24"/>
            <w:szCs w:val="20"/>
            <w:u w:val="single"/>
            <w:lang w:eastAsia="hu-HU"/>
          </w:rPr>
          <w:t>4.3 A munkaerő hiányzásához vezető okok</w:t>
        </w:r>
      </w:hyperlink>
      <w:r w:rsidRPr="00CA4159">
        <w:rPr>
          <w:rFonts w:ascii="Times New Roman" w:eastAsia="Times New Roman" w:hAnsi="Times New Roman" w:cs="Arial"/>
          <w:color w:val="0000FF"/>
          <w:sz w:val="24"/>
          <w:szCs w:val="20"/>
          <w:u w:val="single"/>
          <w:lang w:eastAsia="hu-HU"/>
        </w:rPr>
        <w:tab/>
      </w:r>
      <w:hyperlink w:anchor="page9" w:history="1">
        <w:r w:rsidRPr="00CA4159">
          <w:rPr>
            <w:rFonts w:ascii="Times New Roman" w:eastAsia="Times New Roman" w:hAnsi="Times New Roman" w:cs="Arial"/>
            <w:color w:val="0000FF"/>
            <w:sz w:val="23"/>
            <w:szCs w:val="20"/>
            <w:u w:val="single"/>
            <w:lang w:eastAsia="hu-HU"/>
          </w:rPr>
          <w:t>8</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9" w:history="1">
        <w:r w:rsidRPr="00CA4159">
          <w:rPr>
            <w:rFonts w:ascii="Times New Roman" w:eastAsia="Times New Roman" w:hAnsi="Times New Roman" w:cs="Arial"/>
            <w:color w:val="0000FF"/>
            <w:sz w:val="24"/>
            <w:szCs w:val="20"/>
            <w:u w:val="single"/>
            <w:lang w:eastAsia="hu-HU"/>
          </w:rPr>
          <w:t>4.4 Tervezési alapadatok, és a hiányzás becslése</w:t>
        </w:r>
      </w:hyperlink>
      <w:r w:rsidRPr="00CA4159">
        <w:rPr>
          <w:rFonts w:ascii="Times New Roman" w:eastAsia="Times New Roman" w:hAnsi="Times New Roman" w:cs="Arial"/>
          <w:color w:val="0000FF"/>
          <w:sz w:val="24"/>
          <w:szCs w:val="20"/>
          <w:u w:val="single"/>
          <w:lang w:eastAsia="hu-HU"/>
        </w:rPr>
        <w:tab/>
      </w:r>
      <w:hyperlink w:anchor="page9" w:history="1">
        <w:r w:rsidRPr="00CA4159">
          <w:rPr>
            <w:rFonts w:ascii="Times New Roman" w:eastAsia="Times New Roman" w:hAnsi="Times New Roman" w:cs="Arial"/>
            <w:color w:val="0000FF"/>
            <w:sz w:val="23"/>
            <w:szCs w:val="20"/>
            <w:u w:val="single"/>
            <w:lang w:eastAsia="hu-HU"/>
          </w:rPr>
          <w:t>8</w:t>
        </w:r>
      </w:hyperlink>
    </w:p>
    <w:p w:rsidR="00CA4159" w:rsidRPr="00CA4159" w:rsidRDefault="00CA4159" w:rsidP="00CA4159">
      <w:pPr>
        <w:spacing w:after="0" w:line="0" w:lineRule="atLeast"/>
        <w:rPr>
          <w:rFonts w:ascii="Times New Roman" w:eastAsia="Times New Roman" w:hAnsi="Times New Roman" w:cs="Arial"/>
          <w:color w:val="0000FF"/>
          <w:sz w:val="24"/>
          <w:szCs w:val="20"/>
          <w:u w:val="single"/>
          <w:lang w:eastAsia="hu-HU"/>
        </w:rPr>
      </w:pPr>
      <w:hyperlink w:anchor="page9" w:history="1">
        <w:r w:rsidRPr="00CA4159">
          <w:rPr>
            <w:rFonts w:ascii="Times New Roman" w:eastAsia="Times New Roman" w:hAnsi="Times New Roman" w:cs="Arial"/>
            <w:color w:val="0000FF"/>
            <w:sz w:val="24"/>
            <w:szCs w:val="20"/>
            <w:u w:val="single"/>
            <w:lang w:eastAsia="hu-HU"/>
          </w:rPr>
          <w:t>5 A</w:t>
        </w:r>
        <w:r>
          <w:rPr>
            <w:rFonts w:ascii="Times New Roman" w:eastAsia="Times New Roman" w:hAnsi="Times New Roman" w:cs="Arial"/>
            <w:color w:val="0000FF"/>
            <w:sz w:val="24"/>
            <w:szCs w:val="20"/>
            <w:u w:val="single"/>
            <w:lang w:eastAsia="hu-HU"/>
          </w:rPr>
          <w:t xml:space="preserve"> </w:t>
        </w:r>
        <w:proofErr w:type="spellStart"/>
        <w:r w:rsidRPr="00CA4159">
          <w:rPr>
            <w:rFonts w:ascii="Times New Roman" w:eastAsia="Times New Roman" w:hAnsi="Times New Roman" w:cs="Arial"/>
            <w:color w:val="0000FF"/>
            <w:sz w:val="24"/>
            <w:szCs w:val="20"/>
            <w:u w:val="single"/>
            <w:lang w:eastAsia="hu-HU"/>
          </w:rPr>
          <w:t>pandémiás</w:t>
        </w:r>
        <w:proofErr w:type="spellEnd"/>
        <w:r w:rsidRPr="00CA4159">
          <w:rPr>
            <w:rFonts w:ascii="Times New Roman" w:eastAsia="Times New Roman" w:hAnsi="Times New Roman" w:cs="Arial"/>
            <w:color w:val="0000FF"/>
            <w:sz w:val="24"/>
            <w:szCs w:val="20"/>
            <w:u w:val="single"/>
            <w:lang w:eastAsia="hu-HU"/>
          </w:rPr>
          <w:t xml:space="preserve"> tervezésért és krízis kezelésért felelős csoport felállítása, és a</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9" w:history="1">
        <w:proofErr w:type="spellStart"/>
        <w:r w:rsidRPr="00CA4159">
          <w:rPr>
            <w:rFonts w:ascii="Times New Roman" w:eastAsia="Times New Roman" w:hAnsi="Times New Roman" w:cs="Arial"/>
            <w:color w:val="0000FF"/>
            <w:sz w:val="24"/>
            <w:szCs w:val="20"/>
            <w:u w:val="single"/>
            <w:lang w:eastAsia="hu-HU"/>
          </w:rPr>
          <w:t>pandémiás</w:t>
        </w:r>
        <w:proofErr w:type="spellEnd"/>
        <w:r w:rsidRPr="00CA4159">
          <w:rPr>
            <w:rFonts w:ascii="Times New Roman" w:eastAsia="Times New Roman" w:hAnsi="Times New Roman" w:cs="Arial"/>
            <w:color w:val="0000FF"/>
            <w:sz w:val="24"/>
            <w:szCs w:val="20"/>
            <w:u w:val="single"/>
            <w:lang w:eastAsia="hu-HU"/>
          </w:rPr>
          <w:t xml:space="preserve"> terv elkészítése</w:t>
        </w:r>
      </w:hyperlink>
      <w:r w:rsidRPr="00CA4159">
        <w:rPr>
          <w:rFonts w:ascii="Times New Roman" w:eastAsia="Times New Roman" w:hAnsi="Times New Roman" w:cs="Arial"/>
          <w:color w:val="0000FF"/>
          <w:sz w:val="24"/>
          <w:szCs w:val="20"/>
          <w:u w:val="single"/>
          <w:lang w:eastAsia="hu-HU"/>
        </w:rPr>
        <w:tab/>
      </w:r>
      <w:hyperlink w:anchor="page9" w:history="1">
        <w:r w:rsidRPr="00CA4159">
          <w:rPr>
            <w:rFonts w:ascii="Times New Roman" w:eastAsia="Times New Roman" w:hAnsi="Times New Roman" w:cs="Arial"/>
            <w:color w:val="0000FF"/>
            <w:sz w:val="23"/>
            <w:szCs w:val="20"/>
            <w:u w:val="single"/>
            <w:lang w:eastAsia="hu-HU"/>
          </w:rPr>
          <w:t>8</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10" w:history="1">
        <w:r w:rsidRPr="00CA4159">
          <w:rPr>
            <w:rFonts w:ascii="Times New Roman" w:eastAsia="Times New Roman" w:hAnsi="Times New Roman" w:cs="Arial"/>
            <w:color w:val="0000FF"/>
            <w:sz w:val="24"/>
            <w:szCs w:val="20"/>
            <w:u w:val="single"/>
            <w:lang w:eastAsia="hu-HU"/>
          </w:rPr>
          <w:t>6 Folyamatos működés biztosítása, üzemfolytonosság tervezése és szervezése</w:t>
        </w:r>
      </w:hyperlink>
      <w:r w:rsidRPr="00CA4159">
        <w:rPr>
          <w:rFonts w:ascii="Times New Roman" w:eastAsia="Times New Roman" w:hAnsi="Times New Roman" w:cs="Arial"/>
          <w:color w:val="0000FF"/>
          <w:sz w:val="24"/>
          <w:szCs w:val="20"/>
          <w:u w:val="single"/>
          <w:lang w:eastAsia="hu-HU"/>
        </w:rPr>
        <w:tab/>
      </w:r>
      <w:hyperlink w:anchor="page10" w:history="1">
        <w:r w:rsidRPr="00CA4159">
          <w:rPr>
            <w:rFonts w:ascii="Times New Roman" w:eastAsia="Times New Roman" w:hAnsi="Times New Roman" w:cs="Arial"/>
            <w:color w:val="0000FF"/>
            <w:sz w:val="23"/>
            <w:szCs w:val="20"/>
            <w:u w:val="single"/>
            <w:lang w:eastAsia="hu-HU"/>
          </w:rPr>
          <w:t>9</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10" w:history="1">
        <w:r w:rsidRPr="00CA4159">
          <w:rPr>
            <w:rFonts w:ascii="Times New Roman" w:eastAsia="Times New Roman" w:hAnsi="Times New Roman" w:cs="Arial"/>
            <w:color w:val="0000FF"/>
            <w:sz w:val="24"/>
            <w:szCs w:val="20"/>
            <w:u w:val="single"/>
            <w:lang w:eastAsia="hu-HU"/>
          </w:rPr>
          <w:t>6.1 A társaság feladatainak elemzése</w:t>
        </w:r>
      </w:hyperlink>
      <w:r w:rsidRPr="00CA4159">
        <w:rPr>
          <w:rFonts w:ascii="Times New Roman" w:eastAsia="Times New Roman" w:hAnsi="Times New Roman" w:cs="Arial"/>
          <w:color w:val="0000FF"/>
          <w:sz w:val="24"/>
          <w:szCs w:val="20"/>
          <w:u w:val="single"/>
          <w:lang w:eastAsia="hu-HU"/>
        </w:rPr>
        <w:tab/>
      </w:r>
      <w:hyperlink w:anchor="page10" w:history="1">
        <w:r w:rsidRPr="00CA4159">
          <w:rPr>
            <w:rFonts w:ascii="Times New Roman" w:eastAsia="Times New Roman" w:hAnsi="Times New Roman" w:cs="Arial"/>
            <w:color w:val="0000FF"/>
            <w:sz w:val="23"/>
            <w:szCs w:val="20"/>
            <w:u w:val="single"/>
            <w:lang w:eastAsia="hu-HU"/>
          </w:rPr>
          <w:t>9</w:t>
        </w:r>
      </w:hyperlink>
    </w:p>
    <w:p w:rsidR="00CA4159" w:rsidRPr="00CA4159" w:rsidRDefault="00CA4159" w:rsidP="00CA4159">
      <w:pPr>
        <w:spacing w:after="0" w:line="0" w:lineRule="atLeast"/>
        <w:rPr>
          <w:rFonts w:ascii="Times New Roman" w:eastAsia="Times New Roman" w:hAnsi="Times New Roman" w:cs="Arial"/>
          <w:color w:val="0000FF"/>
          <w:sz w:val="24"/>
          <w:szCs w:val="20"/>
          <w:u w:val="single"/>
          <w:lang w:eastAsia="hu-HU"/>
        </w:rPr>
      </w:pPr>
      <w:hyperlink w:anchor="page10" w:history="1">
        <w:r w:rsidRPr="00CA4159">
          <w:rPr>
            <w:rFonts w:ascii="Times New Roman" w:eastAsia="Times New Roman" w:hAnsi="Times New Roman" w:cs="Arial"/>
            <w:color w:val="0000FF"/>
            <w:sz w:val="24"/>
            <w:szCs w:val="20"/>
            <w:u w:val="single"/>
            <w:lang w:eastAsia="hu-HU"/>
          </w:rPr>
          <w:t>6.2 A minimálisan fenntartandó működés/szolgáltatás és az ehhez szükséges kritikus</w:t>
        </w:r>
      </w:hyperlink>
    </w:p>
    <w:p w:rsidR="00CA4159" w:rsidRPr="00CA4159" w:rsidRDefault="00CA4159" w:rsidP="00CA4159">
      <w:pPr>
        <w:tabs>
          <w:tab w:val="left" w:leader="dot" w:pos="8940"/>
        </w:tabs>
        <w:spacing w:after="0" w:line="0" w:lineRule="atLeast"/>
        <w:rPr>
          <w:rFonts w:ascii="Times New Roman" w:eastAsia="Times New Roman" w:hAnsi="Times New Roman" w:cs="Arial"/>
          <w:color w:val="0000FF"/>
          <w:sz w:val="23"/>
          <w:szCs w:val="20"/>
          <w:u w:val="single"/>
          <w:lang w:eastAsia="hu-HU"/>
        </w:rPr>
      </w:pPr>
      <w:hyperlink w:anchor="page10" w:history="1">
        <w:r w:rsidRPr="00CA4159">
          <w:rPr>
            <w:rFonts w:ascii="Times New Roman" w:eastAsia="Times New Roman" w:hAnsi="Times New Roman" w:cs="Arial"/>
            <w:color w:val="0000FF"/>
            <w:sz w:val="24"/>
            <w:szCs w:val="20"/>
            <w:u w:val="single"/>
            <w:lang w:eastAsia="hu-HU"/>
          </w:rPr>
          <w:t>létszám meghatározása</w:t>
        </w:r>
      </w:hyperlink>
      <w:r w:rsidRPr="00CA4159">
        <w:rPr>
          <w:rFonts w:ascii="Times New Roman" w:eastAsia="Times New Roman" w:hAnsi="Times New Roman" w:cs="Arial"/>
          <w:color w:val="0000FF"/>
          <w:sz w:val="24"/>
          <w:szCs w:val="20"/>
          <w:u w:val="single"/>
          <w:lang w:eastAsia="hu-HU"/>
        </w:rPr>
        <w:tab/>
      </w:r>
      <w:hyperlink w:anchor="page10" w:history="1">
        <w:r w:rsidRPr="00CA4159">
          <w:rPr>
            <w:rFonts w:ascii="Times New Roman" w:eastAsia="Times New Roman" w:hAnsi="Times New Roman" w:cs="Arial"/>
            <w:color w:val="0000FF"/>
            <w:sz w:val="23"/>
            <w:szCs w:val="20"/>
            <w:u w:val="single"/>
            <w:lang w:eastAsia="hu-HU"/>
          </w:rPr>
          <w:t>9</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1" w:history="1">
        <w:r w:rsidRPr="00CA4159">
          <w:rPr>
            <w:rFonts w:ascii="Times New Roman" w:eastAsia="Times New Roman" w:hAnsi="Times New Roman" w:cs="Arial"/>
            <w:color w:val="0000FF"/>
            <w:sz w:val="24"/>
            <w:szCs w:val="20"/>
            <w:u w:val="single"/>
            <w:lang w:eastAsia="hu-HU"/>
          </w:rPr>
          <w:t>6.3 A kritikus munkaerő biztosításának eszközei</w:t>
        </w:r>
      </w:hyperlink>
      <w:r w:rsidRPr="00CA4159">
        <w:rPr>
          <w:rFonts w:ascii="Times New Roman" w:eastAsia="Times New Roman" w:hAnsi="Times New Roman" w:cs="Arial"/>
          <w:color w:val="0000FF"/>
          <w:sz w:val="24"/>
          <w:szCs w:val="20"/>
          <w:u w:val="single"/>
          <w:lang w:eastAsia="hu-HU"/>
        </w:rPr>
        <w:tab/>
      </w:r>
      <w:hyperlink w:anchor="page11" w:history="1">
        <w:r w:rsidRPr="00CA4159">
          <w:rPr>
            <w:rFonts w:ascii="Times New Roman" w:eastAsia="Times New Roman" w:hAnsi="Times New Roman" w:cs="Arial"/>
            <w:color w:val="0000FF"/>
            <w:sz w:val="23"/>
            <w:szCs w:val="20"/>
            <w:u w:val="single"/>
            <w:lang w:eastAsia="hu-HU"/>
          </w:rPr>
          <w:t>10</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1" w:history="1">
        <w:r w:rsidRPr="00CA4159">
          <w:rPr>
            <w:rFonts w:ascii="Times New Roman" w:eastAsia="Times New Roman" w:hAnsi="Times New Roman" w:cs="Arial"/>
            <w:color w:val="0000FF"/>
            <w:sz w:val="24"/>
            <w:szCs w:val="20"/>
            <w:u w:val="single"/>
            <w:lang w:eastAsia="hu-HU"/>
          </w:rPr>
          <w:t xml:space="preserve">6.4 Humán erőforrás tervezése </w:t>
        </w:r>
        <w:proofErr w:type="spellStart"/>
        <w:r w:rsidRPr="00CA4159">
          <w:rPr>
            <w:rFonts w:ascii="Times New Roman" w:eastAsia="Times New Roman" w:hAnsi="Times New Roman" w:cs="Arial"/>
            <w:color w:val="0000FF"/>
            <w:sz w:val="24"/>
            <w:szCs w:val="20"/>
            <w:u w:val="single"/>
            <w:lang w:eastAsia="hu-HU"/>
          </w:rPr>
          <w:t>pandémia</w:t>
        </w:r>
        <w:proofErr w:type="spellEnd"/>
        <w:r w:rsidRPr="00CA4159">
          <w:rPr>
            <w:rFonts w:ascii="Times New Roman" w:eastAsia="Times New Roman" w:hAnsi="Times New Roman" w:cs="Arial"/>
            <w:color w:val="0000FF"/>
            <w:sz w:val="24"/>
            <w:szCs w:val="20"/>
            <w:u w:val="single"/>
            <w:lang w:eastAsia="hu-HU"/>
          </w:rPr>
          <w:t xml:space="preserve"> idejére</w:t>
        </w:r>
      </w:hyperlink>
      <w:r w:rsidRPr="00CA4159">
        <w:rPr>
          <w:rFonts w:ascii="Times New Roman" w:eastAsia="Times New Roman" w:hAnsi="Times New Roman" w:cs="Arial"/>
          <w:color w:val="0000FF"/>
          <w:sz w:val="24"/>
          <w:szCs w:val="20"/>
          <w:u w:val="single"/>
          <w:lang w:eastAsia="hu-HU"/>
        </w:rPr>
        <w:tab/>
      </w:r>
      <w:hyperlink w:anchor="page11" w:history="1">
        <w:r w:rsidRPr="00CA4159">
          <w:rPr>
            <w:rFonts w:ascii="Times New Roman" w:eastAsia="Times New Roman" w:hAnsi="Times New Roman" w:cs="Arial"/>
            <w:color w:val="0000FF"/>
            <w:sz w:val="23"/>
            <w:szCs w:val="20"/>
            <w:u w:val="single"/>
            <w:lang w:eastAsia="hu-HU"/>
          </w:rPr>
          <w:t>10</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1" w:history="1">
        <w:r w:rsidRPr="00CA4159">
          <w:rPr>
            <w:rFonts w:ascii="Times New Roman" w:eastAsia="Times New Roman" w:hAnsi="Times New Roman" w:cs="Arial"/>
            <w:color w:val="0000FF"/>
            <w:sz w:val="24"/>
            <w:szCs w:val="20"/>
            <w:u w:val="single"/>
            <w:lang w:eastAsia="hu-HU"/>
          </w:rPr>
          <w:t>6.5 A munkavállalók munkahelyi felkészítése</w:t>
        </w:r>
      </w:hyperlink>
      <w:r w:rsidRPr="00CA4159">
        <w:rPr>
          <w:rFonts w:ascii="Times New Roman" w:eastAsia="Times New Roman" w:hAnsi="Times New Roman" w:cs="Arial"/>
          <w:color w:val="0000FF"/>
          <w:sz w:val="24"/>
          <w:szCs w:val="20"/>
          <w:u w:val="single"/>
          <w:lang w:eastAsia="hu-HU"/>
        </w:rPr>
        <w:tab/>
      </w:r>
      <w:hyperlink w:anchor="page11" w:history="1">
        <w:r w:rsidRPr="00CA4159">
          <w:rPr>
            <w:rFonts w:ascii="Times New Roman" w:eastAsia="Times New Roman" w:hAnsi="Times New Roman" w:cs="Arial"/>
            <w:color w:val="0000FF"/>
            <w:sz w:val="23"/>
            <w:szCs w:val="20"/>
            <w:u w:val="single"/>
            <w:lang w:eastAsia="hu-HU"/>
          </w:rPr>
          <w:t>10</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1" w:history="1">
        <w:r w:rsidRPr="00CA4159">
          <w:rPr>
            <w:rFonts w:ascii="Times New Roman" w:eastAsia="Times New Roman" w:hAnsi="Times New Roman" w:cs="Arial"/>
            <w:color w:val="0000FF"/>
            <w:sz w:val="24"/>
            <w:szCs w:val="20"/>
            <w:u w:val="single"/>
            <w:lang w:eastAsia="hu-HU"/>
          </w:rPr>
          <w:t>7 Intézkedések a munkaerő védelme céljából</w:t>
        </w:r>
      </w:hyperlink>
      <w:r w:rsidRPr="00CA4159">
        <w:rPr>
          <w:rFonts w:ascii="Times New Roman" w:eastAsia="Times New Roman" w:hAnsi="Times New Roman" w:cs="Arial"/>
          <w:color w:val="0000FF"/>
          <w:sz w:val="24"/>
          <w:szCs w:val="20"/>
          <w:u w:val="single"/>
          <w:lang w:eastAsia="hu-HU"/>
        </w:rPr>
        <w:tab/>
      </w:r>
      <w:hyperlink w:anchor="page11" w:history="1">
        <w:r w:rsidRPr="00CA4159">
          <w:rPr>
            <w:rFonts w:ascii="Times New Roman" w:eastAsia="Times New Roman" w:hAnsi="Times New Roman" w:cs="Arial"/>
            <w:color w:val="0000FF"/>
            <w:sz w:val="23"/>
            <w:szCs w:val="20"/>
            <w:u w:val="single"/>
            <w:lang w:eastAsia="hu-HU"/>
          </w:rPr>
          <w:t>10</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1" w:history="1">
        <w:r w:rsidRPr="00CA4159">
          <w:rPr>
            <w:rFonts w:ascii="Times New Roman" w:eastAsia="Times New Roman" w:hAnsi="Times New Roman" w:cs="Arial"/>
            <w:color w:val="0000FF"/>
            <w:sz w:val="24"/>
            <w:szCs w:val="20"/>
            <w:u w:val="single"/>
            <w:lang w:eastAsia="hu-HU"/>
          </w:rPr>
          <w:t>7.1 Általános megfontolások</w:t>
        </w:r>
      </w:hyperlink>
      <w:r w:rsidRPr="00CA4159">
        <w:rPr>
          <w:rFonts w:ascii="Times New Roman" w:eastAsia="Times New Roman" w:hAnsi="Times New Roman" w:cs="Arial"/>
          <w:color w:val="0000FF"/>
          <w:sz w:val="24"/>
          <w:szCs w:val="20"/>
          <w:u w:val="single"/>
          <w:lang w:eastAsia="hu-HU"/>
        </w:rPr>
        <w:tab/>
      </w:r>
      <w:hyperlink w:anchor="page11" w:history="1">
        <w:r w:rsidRPr="00CA4159">
          <w:rPr>
            <w:rFonts w:ascii="Times New Roman" w:eastAsia="Times New Roman" w:hAnsi="Times New Roman" w:cs="Arial"/>
            <w:color w:val="0000FF"/>
            <w:sz w:val="23"/>
            <w:szCs w:val="20"/>
            <w:u w:val="single"/>
            <w:lang w:eastAsia="hu-HU"/>
          </w:rPr>
          <w:t>10</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2" w:history="1">
        <w:r w:rsidRPr="00CA4159">
          <w:rPr>
            <w:rFonts w:ascii="Times New Roman" w:eastAsia="Times New Roman" w:hAnsi="Times New Roman" w:cs="Arial"/>
            <w:color w:val="0000FF"/>
            <w:sz w:val="24"/>
            <w:szCs w:val="20"/>
            <w:u w:val="single"/>
            <w:lang w:eastAsia="hu-HU"/>
          </w:rPr>
          <w:t>7.2 Közösségi érintkezések korlátozása a munkahelyen</w:t>
        </w:r>
      </w:hyperlink>
      <w:r w:rsidRPr="00CA4159">
        <w:rPr>
          <w:rFonts w:ascii="Times New Roman" w:eastAsia="Times New Roman" w:hAnsi="Times New Roman" w:cs="Arial"/>
          <w:color w:val="0000FF"/>
          <w:sz w:val="24"/>
          <w:szCs w:val="20"/>
          <w:u w:val="single"/>
          <w:lang w:eastAsia="hu-HU"/>
        </w:rPr>
        <w:tab/>
      </w:r>
      <w:hyperlink w:anchor="page12" w:history="1">
        <w:r w:rsidRPr="00CA4159">
          <w:rPr>
            <w:rFonts w:ascii="Times New Roman" w:eastAsia="Times New Roman" w:hAnsi="Times New Roman" w:cs="Arial"/>
            <w:color w:val="0000FF"/>
            <w:sz w:val="23"/>
            <w:szCs w:val="20"/>
            <w:u w:val="single"/>
            <w:lang w:eastAsia="hu-HU"/>
          </w:rPr>
          <w:t>11</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2" w:history="1">
        <w:r w:rsidRPr="00CA4159">
          <w:rPr>
            <w:rFonts w:ascii="Times New Roman" w:eastAsia="Times New Roman" w:hAnsi="Times New Roman" w:cs="Arial"/>
            <w:color w:val="0000FF"/>
            <w:sz w:val="24"/>
            <w:szCs w:val="20"/>
            <w:u w:val="single"/>
            <w:lang w:eastAsia="hu-HU"/>
          </w:rPr>
          <w:t>7.3 Utazással kapcsolatos intézkedések</w:t>
        </w:r>
      </w:hyperlink>
      <w:r w:rsidRPr="00CA4159">
        <w:rPr>
          <w:rFonts w:ascii="Times New Roman" w:eastAsia="Times New Roman" w:hAnsi="Times New Roman" w:cs="Arial"/>
          <w:color w:val="0000FF"/>
          <w:sz w:val="24"/>
          <w:szCs w:val="20"/>
          <w:u w:val="single"/>
          <w:lang w:eastAsia="hu-HU"/>
        </w:rPr>
        <w:tab/>
      </w:r>
      <w:hyperlink w:anchor="page12" w:history="1">
        <w:r w:rsidRPr="00CA4159">
          <w:rPr>
            <w:rFonts w:ascii="Times New Roman" w:eastAsia="Times New Roman" w:hAnsi="Times New Roman" w:cs="Arial"/>
            <w:color w:val="0000FF"/>
            <w:sz w:val="23"/>
            <w:szCs w:val="20"/>
            <w:u w:val="single"/>
            <w:lang w:eastAsia="hu-HU"/>
          </w:rPr>
          <w:t>11</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3" w:history="1">
        <w:r w:rsidRPr="00CA4159">
          <w:rPr>
            <w:rFonts w:ascii="Times New Roman" w:eastAsia="Times New Roman" w:hAnsi="Times New Roman" w:cs="Arial"/>
            <w:color w:val="0000FF"/>
            <w:sz w:val="24"/>
            <w:szCs w:val="20"/>
            <w:u w:val="single"/>
            <w:lang w:eastAsia="hu-HU"/>
          </w:rPr>
          <w:t xml:space="preserve">7.4 </w:t>
        </w:r>
        <w:r>
          <w:rPr>
            <w:rFonts w:ascii="Times New Roman" w:eastAsia="Times New Roman" w:hAnsi="Times New Roman" w:cs="Arial"/>
            <w:color w:val="0000FF"/>
            <w:sz w:val="24"/>
            <w:szCs w:val="20"/>
            <w:u w:val="single"/>
            <w:lang w:eastAsia="hu-HU"/>
          </w:rPr>
          <w:t>V</w:t>
        </w:r>
        <w:r w:rsidRPr="00CA4159">
          <w:rPr>
            <w:rFonts w:ascii="Times New Roman" w:eastAsia="Times New Roman" w:hAnsi="Times New Roman" w:cs="Arial"/>
            <w:color w:val="0000FF"/>
            <w:sz w:val="24"/>
            <w:szCs w:val="20"/>
            <w:u w:val="single"/>
            <w:lang w:eastAsia="hu-HU"/>
          </w:rPr>
          <w:t>édőoltások</w:t>
        </w:r>
      </w:hyperlink>
      <w:r w:rsidRPr="00CA4159">
        <w:rPr>
          <w:rFonts w:ascii="Times New Roman" w:eastAsia="Times New Roman" w:hAnsi="Times New Roman" w:cs="Arial"/>
          <w:color w:val="0000FF"/>
          <w:sz w:val="24"/>
          <w:szCs w:val="20"/>
          <w:u w:val="single"/>
          <w:lang w:eastAsia="hu-HU"/>
        </w:rPr>
        <w:tab/>
      </w:r>
      <w:hyperlink w:anchor="page13" w:history="1">
        <w:r w:rsidRPr="00CA4159">
          <w:rPr>
            <w:rFonts w:ascii="Times New Roman" w:eastAsia="Times New Roman" w:hAnsi="Times New Roman" w:cs="Arial"/>
            <w:color w:val="0000FF"/>
            <w:sz w:val="23"/>
            <w:szCs w:val="20"/>
            <w:u w:val="single"/>
            <w:lang w:eastAsia="hu-HU"/>
          </w:rPr>
          <w:t>12</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3" w:history="1">
        <w:r w:rsidRPr="00CA4159">
          <w:rPr>
            <w:rFonts w:ascii="Times New Roman" w:eastAsia="Times New Roman" w:hAnsi="Times New Roman" w:cs="Arial"/>
            <w:color w:val="0000FF"/>
            <w:sz w:val="24"/>
            <w:szCs w:val="20"/>
            <w:u w:val="single"/>
            <w:lang w:eastAsia="hu-HU"/>
          </w:rPr>
          <w:t>7.4.1 Szezonális influenza elleni védőoltás</w:t>
        </w:r>
      </w:hyperlink>
      <w:r w:rsidRPr="00CA4159">
        <w:rPr>
          <w:rFonts w:ascii="Times New Roman" w:eastAsia="Times New Roman" w:hAnsi="Times New Roman" w:cs="Arial"/>
          <w:color w:val="0000FF"/>
          <w:sz w:val="24"/>
          <w:szCs w:val="20"/>
          <w:u w:val="single"/>
          <w:lang w:eastAsia="hu-HU"/>
        </w:rPr>
        <w:tab/>
      </w:r>
      <w:hyperlink w:anchor="page13" w:history="1">
        <w:r w:rsidRPr="00CA4159">
          <w:rPr>
            <w:rFonts w:ascii="Times New Roman" w:eastAsia="Times New Roman" w:hAnsi="Times New Roman" w:cs="Arial"/>
            <w:color w:val="0000FF"/>
            <w:sz w:val="23"/>
            <w:szCs w:val="20"/>
            <w:u w:val="single"/>
            <w:lang w:eastAsia="hu-HU"/>
          </w:rPr>
          <w:t>12</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3" w:history="1">
        <w:r w:rsidRPr="00CA4159">
          <w:rPr>
            <w:rFonts w:ascii="Times New Roman" w:eastAsia="Times New Roman" w:hAnsi="Times New Roman" w:cs="Arial"/>
            <w:color w:val="0000FF"/>
            <w:sz w:val="24"/>
            <w:szCs w:val="20"/>
            <w:u w:val="single"/>
            <w:lang w:eastAsia="hu-HU"/>
          </w:rPr>
          <w:t xml:space="preserve">7.4.2 Influenza elleni védőoltás </w:t>
        </w:r>
        <w:proofErr w:type="spellStart"/>
        <w:r w:rsidRPr="00CA4159">
          <w:rPr>
            <w:rFonts w:ascii="Times New Roman" w:eastAsia="Times New Roman" w:hAnsi="Times New Roman" w:cs="Arial"/>
            <w:color w:val="0000FF"/>
            <w:sz w:val="24"/>
            <w:szCs w:val="20"/>
            <w:u w:val="single"/>
            <w:lang w:eastAsia="hu-HU"/>
          </w:rPr>
          <w:t>pandémia</w:t>
        </w:r>
        <w:proofErr w:type="spellEnd"/>
        <w:r w:rsidRPr="00CA4159">
          <w:rPr>
            <w:rFonts w:ascii="Times New Roman" w:eastAsia="Times New Roman" w:hAnsi="Times New Roman" w:cs="Arial"/>
            <w:color w:val="0000FF"/>
            <w:sz w:val="24"/>
            <w:szCs w:val="20"/>
            <w:u w:val="single"/>
            <w:lang w:eastAsia="hu-HU"/>
          </w:rPr>
          <w:t xml:space="preserve"> idején</w:t>
        </w:r>
      </w:hyperlink>
      <w:r w:rsidRPr="00CA4159">
        <w:rPr>
          <w:rFonts w:ascii="Times New Roman" w:eastAsia="Times New Roman" w:hAnsi="Times New Roman" w:cs="Arial"/>
          <w:color w:val="0000FF"/>
          <w:sz w:val="24"/>
          <w:szCs w:val="20"/>
          <w:u w:val="single"/>
          <w:lang w:eastAsia="hu-HU"/>
        </w:rPr>
        <w:tab/>
      </w:r>
      <w:hyperlink w:anchor="page13" w:history="1">
        <w:r w:rsidRPr="00CA4159">
          <w:rPr>
            <w:rFonts w:ascii="Times New Roman" w:eastAsia="Times New Roman" w:hAnsi="Times New Roman" w:cs="Arial"/>
            <w:color w:val="0000FF"/>
            <w:sz w:val="23"/>
            <w:szCs w:val="20"/>
            <w:u w:val="single"/>
            <w:lang w:eastAsia="hu-HU"/>
          </w:rPr>
          <w:t>12</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4" w:history="1">
        <w:r w:rsidRPr="00CA4159">
          <w:rPr>
            <w:rFonts w:ascii="Times New Roman" w:eastAsia="Times New Roman" w:hAnsi="Times New Roman" w:cs="Arial"/>
            <w:color w:val="0000FF"/>
            <w:sz w:val="24"/>
            <w:szCs w:val="20"/>
            <w:u w:val="single"/>
            <w:lang w:eastAsia="hu-HU"/>
          </w:rPr>
          <w:t xml:space="preserve">7.5 </w:t>
        </w:r>
        <w:proofErr w:type="spellStart"/>
        <w:r w:rsidRPr="00CA4159">
          <w:rPr>
            <w:rFonts w:ascii="Times New Roman" w:eastAsia="Times New Roman" w:hAnsi="Times New Roman" w:cs="Arial"/>
            <w:color w:val="0000FF"/>
            <w:sz w:val="24"/>
            <w:szCs w:val="20"/>
            <w:u w:val="single"/>
            <w:lang w:eastAsia="hu-HU"/>
          </w:rPr>
          <w:t>Antivirális</w:t>
        </w:r>
        <w:proofErr w:type="spellEnd"/>
        <w:r w:rsidRPr="00CA4159">
          <w:rPr>
            <w:rFonts w:ascii="Times New Roman" w:eastAsia="Times New Roman" w:hAnsi="Times New Roman" w:cs="Arial"/>
            <w:color w:val="0000FF"/>
            <w:sz w:val="24"/>
            <w:szCs w:val="20"/>
            <w:u w:val="single"/>
            <w:lang w:eastAsia="hu-HU"/>
          </w:rPr>
          <w:t xml:space="preserve"> szerek rendelése, tárolása, felírása, elosztása</w:t>
        </w:r>
      </w:hyperlink>
      <w:r w:rsidRPr="00CA4159">
        <w:rPr>
          <w:rFonts w:ascii="Times New Roman" w:eastAsia="Times New Roman" w:hAnsi="Times New Roman" w:cs="Arial"/>
          <w:color w:val="0000FF"/>
          <w:sz w:val="24"/>
          <w:szCs w:val="20"/>
          <w:u w:val="single"/>
          <w:lang w:eastAsia="hu-HU"/>
        </w:rPr>
        <w:tab/>
      </w:r>
      <w:hyperlink w:anchor="page14" w:history="1">
        <w:r w:rsidRPr="00CA4159">
          <w:rPr>
            <w:rFonts w:ascii="Times New Roman" w:eastAsia="Times New Roman" w:hAnsi="Times New Roman" w:cs="Arial"/>
            <w:color w:val="0000FF"/>
            <w:sz w:val="23"/>
            <w:szCs w:val="20"/>
            <w:u w:val="single"/>
            <w:lang w:eastAsia="hu-HU"/>
          </w:rPr>
          <w:t>13</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5" w:history="1">
        <w:r w:rsidRPr="00CA4159">
          <w:rPr>
            <w:rFonts w:ascii="Times New Roman" w:eastAsia="Times New Roman" w:hAnsi="Times New Roman" w:cs="Arial"/>
            <w:color w:val="0000FF"/>
            <w:sz w:val="24"/>
            <w:szCs w:val="20"/>
            <w:u w:val="single"/>
            <w:lang w:eastAsia="hu-HU"/>
          </w:rPr>
          <w:t xml:space="preserve">7.6 A foglalkozás egészségügyi szolgálatok feladata </w:t>
        </w:r>
        <w:proofErr w:type="spellStart"/>
        <w:r w:rsidRPr="00CA4159">
          <w:rPr>
            <w:rFonts w:ascii="Times New Roman" w:eastAsia="Times New Roman" w:hAnsi="Times New Roman" w:cs="Arial"/>
            <w:color w:val="0000FF"/>
            <w:sz w:val="24"/>
            <w:szCs w:val="20"/>
            <w:u w:val="single"/>
            <w:lang w:eastAsia="hu-HU"/>
          </w:rPr>
          <w:t>pandémia</w:t>
        </w:r>
        <w:proofErr w:type="spellEnd"/>
        <w:r w:rsidRPr="00CA4159">
          <w:rPr>
            <w:rFonts w:ascii="Times New Roman" w:eastAsia="Times New Roman" w:hAnsi="Times New Roman" w:cs="Arial"/>
            <w:color w:val="0000FF"/>
            <w:sz w:val="24"/>
            <w:szCs w:val="20"/>
            <w:u w:val="single"/>
            <w:lang w:eastAsia="hu-HU"/>
          </w:rPr>
          <w:t xml:space="preserve"> idején</w:t>
        </w:r>
      </w:hyperlink>
      <w:r w:rsidRPr="00CA4159">
        <w:rPr>
          <w:rFonts w:ascii="Times New Roman" w:eastAsia="Times New Roman" w:hAnsi="Times New Roman" w:cs="Arial"/>
          <w:color w:val="0000FF"/>
          <w:sz w:val="24"/>
          <w:szCs w:val="20"/>
          <w:u w:val="single"/>
          <w:lang w:eastAsia="hu-HU"/>
        </w:rPr>
        <w:tab/>
      </w:r>
      <w:hyperlink w:anchor="page15" w:history="1">
        <w:r w:rsidRPr="00CA4159">
          <w:rPr>
            <w:rFonts w:ascii="Times New Roman" w:eastAsia="Times New Roman" w:hAnsi="Times New Roman" w:cs="Arial"/>
            <w:color w:val="0000FF"/>
            <w:sz w:val="23"/>
            <w:szCs w:val="20"/>
            <w:u w:val="single"/>
            <w:lang w:eastAsia="hu-HU"/>
          </w:rPr>
          <w:t>14</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5" w:history="1">
        <w:r w:rsidRPr="00CA4159">
          <w:rPr>
            <w:rFonts w:ascii="Times New Roman" w:eastAsia="Times New Roman" w:hAnsi="Times New Roman" w:cs="Arial"/>
            <w:color w:val="0000FF"/>
            <w:sz w:val="24"/>
            <w:szCs w:val="20"/>
            <w:u w:val="single"/>
            <w:lang w:eastAsia="hu-HU"/>
          </w:rPr>
          <w:t>7.7 Infekciókontroll a munkahelyeken</w:t>
        </w:r>
      </w:hyperlink>
      <w:r w:rsidRPr="00CA4159">
        <w:rPr>
          <w:rFonts w:ascii="Times New Roman" w:eastAsia="Times New Roman" w:hAnsi="Times New Roman" w:cs="Arial"/>
          <w:color w:val="0000FF"/>
          <w:sz w:val="24"/>
          <w:szCs w:val="20"/>
          <w:u w:val="single"/>
          <w:lang w:eastAsia="hu-HU"/>
        </w:rPr>
        <w:tab/>
      </w:r>
      <w:hyperlink w:anchor="page15" w:history="1">
        <w:r w:rsidRPr="00CA4159">
          <w:rPr>
            <w:rFonts w:ascii="Times New Roman" w:eastAsia="Times New Roman" w:hAnsi="Times New Roman" w:cs="Arial"/>
            <w:color w:val="0000FF"/>
            <w:sz w:val="23"/>
            <w:szCs w:val="20"/>
            <w:u w:val="single"/>
            <w:lang w:eastAsia="hu-HU"/>
          </w:rPr>
          <w:t>14</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5" w:history="1">
        <w:r w:rsidRPr="00CA4159">
          <w:rPr>
            <w:rFonts w:ascii="Times New Roman" w:eastAsia="Times New Roman" w:hAnsi="Times New Roman" w:cs="Arial"/>
            <w:color w:val="0000FF"/>
            <w:sz w:val="24"/>
            <w:szCs w:val="20"/>
            <w:u w:val="single"/>
            <w:lang w:eastAsia="hu-HU"/>
          </w:rPr>
          <w:t>7.7.1 Takarítás, fertőtlenítés</w:t>
        </w:r>
      </w:hyperlink>
      <w:r w:rsidRPr="00CA4159">
        <w:rPr>
          <w:rFonts w:ascii="Times New Roman" w:eastAsia="Times New Roman" w:hAnsi="Times New Roman" w:cs="Arial"/>
          <w:color w:val="0000FF"/>
          <w:sz w:val="24"/>
          <w:szCs w:val="20"/>
          <w:u w:val="single"/>
          <w:lang w:eastAsia="hu-HU"/>
        </w:rPr>
        <w:tab/>
      </w:r>
      <w:hyperlink w:anchor="page15" w:history="1">
        <w:r w:rsidRPr="00CA4159">
          <w:rPr>
            <w:rFonts w:ascii="Times New Roman" w:eastAsia="Times New Roman" w:hAnsi="Times New Roman" w:cs="Arial"/>
            <w:color w:val="0000FF"/>
            <w:sz w:val="23"/>
            <w:szCs w:val="20"/>
            <w:u w:val="single"/>
            <w:lang w:eastAsia="hu-HU"/>
          </w:rPr>
          <w:t>14</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6" w:history="1">
        <w:r w:rsidRPr="00CA4159">
          <w:rPr>
            <w:rFonts w:ascii="Times New Roman" w:eastAsia="Times New Roman" w:hAnsi="Times New Roman" w:cs="Arial"/>
            <w:color w:val="0000FF"/>
            <w:sz w:val="24"/>
            <w:szCs w:val="20"/>
            <w:u w:val="single"/>
            <w:lang w:eastAsia="hu-HU"/>
          </w:rPr>
          <w:t>7.7.2 Személyi higiéné</w:t>
        </w:r>
      </w:hyperlink>
      <w:r w:rsidRPr="00CA4159">
        <w:rPr>
          <w:rFonts w:ascii="Times New Roman" w:eastAsia="Times New Roman" w:hAnsi="Times New Roman" w:cs="Arial"/>
          <w:color w:val="0000FF"/>
          <w:sz w:val="24"/>
          <w:szCs w:val="20"/>
          <w:u w:val="single"/>
          <w:lang w:eastAsia="hu-HU"/>
        </w:rPr>
        <w:tab/>
      </w:r>
      <w:hyperlink w:anchor="page16" w:history="1">
        <w:r w:rsidRPr="00CA4159">
          <w:rPr>
            <w:rFonts w:ascii="Times New Roman" w:eastAsia="Times New Roman" w:hAnsi="Times New Roman" w:cs="Arial"/>
            <w:color w:val="0000FF"/>
            <w:sz w:val="23"/>
            <w:szCs w:val="20"/>
            <w:u w:val="single"/>
            <w:lang w:eastAsia="hu-HU"/>
          </w:rPr>
          <w:t>15</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7" w:history="1">
        <w:r w:rsidRPr="00CA4159">
          <w:rPr>
            <w:rFonts w:ascii="Times New Roman" w:eastAsia="Times New Roman" w:hAnsi="Times New Roman" w:cs="Arial"/>
            <w:color w:val="0000FF"/>
            <w:sz w:val="24"/>
            <w:szCs w:val="20"/>
            <w:u w:val="single"/>
            <w:lang w:eastAsia="hu-HU"/>
          </w:rPr>
          <w:t xml:space="preserve">8 </w:t>
        </w:r>
        <w:proofErr w:type="spellStart"/>
        <w:r w:rsidRPr="00CA4159">
          <w:rPr>
            <w:rFonts w:ascii="Times New Roman" w:eastAsia="Times New Roman" w:hAnsi="Times New Roman" w:cs="Arial"/>
            <w:color w:val="0000FF"/>
            <w:sz w:val="24"/>
            <w:szCs w:val="20"/>
            <w:u w:val="single"/>
            <w:lang w:eastAsia="hu-HU"/>
          </w:rPr>
          <w:t>Pandémiás</w:t>
        </w:r>
        <w:proofErr w:type="spellEnd"/>
        <w:r w:rsidRPr="00CA4159">
          <w:rPr>
            <w:rFonts w:ascii="Times New Roman" w:eastAsia="Times New Roman" w:hAnsi="Times New Roman" w:cs="Arial"/>
            <w:color w:val="0000FF"/>
            <w:sz w:val="24"/>
            <w:szCs w:val="20"/>
            <w:u w:val="single"/>
            <w:lang w:eastAsia="hu-HU"/>
          </w:rPr>
          <w:t xml:space="preserve"> tervezési útmutató gazdálkodó szervezetek számára</w:t>
        </w:r>
      </w:hyperlink>
      <w:r w:rsidRPr="00CA4159">
        <w:rPr>
          <w:rFonts w:ascii="Times New Roman" w:eastAsia="Times New Roman" w:hAnsi="Times New Roman" w:cs="Arial"/>
          <w:color w:val="0000FF"/>
          <w:sz w:val="24"/>
          <w:szCs w:val="20"/>
          <w:u w:val="single"/>
          <w:lang w:eastAsia="hu-HU"/>
        </w:rPr>
        <w:tab/>
      </w:r>
      <w:hyperlink w:anchor="page17" w:history="1">
        <w:r w:rsidRPr="00CA4159">
          <w:rPr>
            <w:rFonts w:ascii="Times New Roman" w:eastAsia="Times New Roman" w:hAnsi="Times New Roman" w:cs="Arial"/>
            <w:color w:val="0000FF"/>
            <w:sz w:val="23"/>
            <w:szCs w:val="20"/>
            <w:u w:val="single"/>
            <w:lang w:eastAsia="hu-HU"/>
          </w:rPr>
          <w:t>16</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17" w:history="1">
        <w:r w:rsidRPr="00CA4159">
          <w:rPr>
            <w:rFonts w:ascii="Times New Roman" w:eastAsia="Times New Roman" w:hAnsi="Times New Roman" w:cs="Arial"/>
            <w:color w:val="0000FF"/>
            <w:sz w:val="24"/>
            <w:szCs w:val="20"/>
            <w:u w:val="single"/>
            <w:lang w:eastAsia="hu-HU"/>
          </w:rPr>
          <w:t xml:space="preserve">8.1 Feladatok és felelősségek </w:t>
        </w:r>
        <w:proofErr w:type="spellStart"/>
        <w:r w:rsidRPr="00CA4159">
          <w:rPr>
            <w:rFonts w:ascii="Times New Roman" w:eastAsia="Times New Roman" w:hAnsi="Times New Roman" w:cs="Arial"/>
            <w:color w:val="0000FF"/>
            <w:sz w:val="24"/>
            <w:szCs w:val="20"/>
            <w:u w:val="single"/>
            <w:lang w:eastAsia="hu-HU"/>
          </w:rPr>
          <w:t>fázisonként</w:t>
        </w:r>
        <w:proofErr w:type="spellEnd"/>
      </w:hyperlink>
      <w:r w:rsidRPr="00CA4159">
        <w:rPr>
          <w:rFonts w:ascii="Times New Roman" w:eastAsia="Times New Roman" w:hAnsi="Times New Roman" w:cs="Arial"/>
          <w:color w:val="0000FF"/>
          <w:sz w:val="24"/>
          <w:szCs w:val="20"/>
          <w:u w:val="single"/>
          <w:lang w:eastAsia="hu-HU"/>
        </w:rPr>
        <w:tab/>
      </w:r>
      <w:hyperlink w:anchor="page17" w:history="1">
        <w:r w:rsidRPr="00CA4159">
          <w:rPr>
            <w:rFonts w:ascii="Times New Roman" w:eastAsia="Times New Roman" w:hAnsi="Times New Roman" w:cs="Arial"/>
            <w:color w:val="0000FF"/>
            <w:sz w:val="23"/>
            <w:szCs w:val="20"/>
            <w:u w:val="single"/>
            <w:lang w:eastAsia="hu-HU"/>
          </w:rPr>
          <w:t>16</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20" w:history="1">
        <w:r w:rsidRPr="00CA4159">
          <w:rPr>
            <w:rFonts w:ascii="Times New Roman" w:eastAsia="Times New Roman" w:hAnsi="Times New Roman" w:cs="Arial"/>
            <w:color w:val="0000FF"/>
            <w:sz w:val="24"/>
            <w:szCs w:val="20"/>
            <w:u w:val="single"/>
            <w:lang w:eastAsia="hu-HU"/>
          </w:rPr>
          <w:t>9 Kommunikáció</w:t>
        </w:r>
      </w:hyperlink>
      <w:r w:rsidRPr="00CA4159">
        <w:rPr>
          <w:rFonts w:ascii="Times New Roman" w:eastAsia="Times New Roman" w:hAnsi="Times New Roman" w:cs="Arial"/>
          <w:color w:val="0000FF"/>
          <w:sz w:val="24"/>
          <w:szCs w:val="20"/>
          <w:u w:val="single"/>
          <w:lang w:eastAsia="hu-HU"/>
        </w:rPr>
        <w:tab/>
      </w:r>
      <w:hyperlink w:anchor="page20" w:history="1">
        <w:r w:rsidRPr="00CA4159">
          <w:rPr>
            <w:rFonts w:ascii="Times New Roman" w:eastAsia="Times New Roman" w:hAnsi="Times New Roman" w:cs="Arial"/>
            <w:color w:val="0000FF"/>
            <w:sz w:val="23"/>
            <w:szCs w:val="20"/>
            <w:u w:val="single"/>
            <w:lang w:eastAsia="hu-HU"/>
          </w:rPr>
          <w:t>19</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20" w:history="1">
        <w:r w:rsidRPr="00CA4159">
          <w:rPr>
            <w:rFonts w:ascii="Times New Roman" w:eastAsia="Times New Roman" w:hAnsi="Times New Roman" w:cs="Arial"/>
            <w:color w:val="0000FF"/>
            <w:sz w:val="24"/>
            <w:szCs w:val="20"/>
            <w:u w:val="single"/>
            <w:lang w:eastAsia="hu-HU"/>
          </w:rPr>
          <w:t>9.1 Kommunikációs terv</w:t>
        </w:r>
      </w:hyperlink>
      <w:r w:rsidRPr="00CA4159">
        <w:rPr>
          <w:rFonts w:ascii="Times New Roman" w:eastAsia="Times New Roman" w:hAnsi="Times New Roman" w:cs="Arial"/>
          <w:color w:val="0000FF"/>
          <w:sz w:val="24"/>
          <w:szCs w:val="20"/>
          <w:u w:val="single"/>
          <w:lang w:eastAsia="hu-HU"/>
        </w:rPr>
        <w:tab/>
      </w:r>
      <w:hyperlink w:anchor="page20" w:history="1">
        <w:r w:rsidRPr="00CA4159">
          <w:rPr>
            <w:rFonts w:ascii="Times New Roman" w:eastAsia="Times New Roman" w:hAnsi="Times New Roman" w:cs="Arial"/>
            <w:color w:val="0000FF"/>
            <w:sz w:val="23"/>
            <w:szCs w:val="20"/>
            <w:u w:val="single"/>
            <w:lang w:eastAsia="hu-HU"/>
          </w:rPr>
          <w:t>19</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22" w:history="1">
        <w:r w:rsidRPr="00CA4159">
          <w:rPr>
            <w:rFonts w:ascii="Times New Roman" w:eastAsia="Times New Roman" w:hAnsi="Times New Roman" w:cs="Arial"/>
            <w:color w:val="0000FF"/>
            <w:sz w:val="24"/>
            <w:szCs w:val="20"/>
            <w:u w:val="single"/>
            <w:lang w:eastAsia="hu-HU"/>
          </w:rPr>
          <w:t>10 Függelék</w:t>
        </w:r>
      </w:hyperlink>
      <w:r w:rsidRPr="00CA4159">
        <w:rPr>
          <w:rFonts w:ascii="Times New Roman" w:eastAsia="Times New Roman" w:hAnsi="Times New Roman" w:cs="Arial"/>
          <w:color w:val="0000FF"/>
          <w:sz w:val="24"/>
          <w:szCs w:val="20"/>
          <w:u w:val="single"/>
          <w:lang w:eastAsia="hu-HU"/>
        </w:rPr>
        <w:tab/>
      </w:r>
      <w:hyperlink w:anchor="page22" w:history="1">
        <w:r w:rsidRPr="00CA4159">
          <w:rPr>
            <w:rFonts w:ascii="Times New Roman" w:eastAsia="Times New Roman" w:hAnsi="Times New Roman" w:cs="Arial"/>
            <w:color w:val="0000FF"/>
            <w:sz w:val="23"/>
            <w:szCs w:val="20"/>
            <w:u w:val="single"/>
            <w:lang w:eastAsia="hu-HU"/>
          </w:rPr>
          <w:t>21</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pPr>
      <w:hyperlink w:anchor="page26" w:history="1">
        <w:r w:rsidRPr="00CA4159">
          <w:rPr>
            <w:rFonts w:ascii="Times New Roman" w:eastAsia="Times New Roman" w:hAnsi="Times New Roman" w:cs="Arial"/>
            <w:color w:val="0000FF"/>
            <w:sz w:val="24"/>
            <w:szCs w:val="20"/>
            <w:u w:val="single"/>
            <w:lang w:eastAsia="hu-HU"/>
          </w:rPr>
          <w:t>11 Rövidítések jegyzéke</w:t>
        </w:r>
      </w:hyperlink>
      <w:r w:rsidRPr="00CA4159">
        <w:rPr>
          <w:rFonts w:ascii="Times New Roman" w:eastAsia="Times New Roman" w:hAnsi="Times New Roman" w:cs="Arial"/>
          <w:color w:val="0000FF"/>
          <w:sz w:val="24"/>
          <w:szCs w:val="20"/>
          <w:u w:val="single"/>
          <w:lang w:eastAsia="hu-HU"/>
        </w:rPr>
        <w:tab/>
      </w:r>
      <w:hyperlink w:anchor="page26" w:history="1">
        <w:r w:rsidRPr="00CA4159">
          <w:rPr>
            <w:rFonts w:ascii="Times New Roman" w:eastAsia="Times New Roman" w:hAnsi="Times New Roman" w:cs="Arial"/>
            <w:color w:val="0000FF"/>
            <w:sz w:val="23"/>
            <w:szCs w:val="20"/>
            <w:u w:val="single"/>
            <w:lang w:eastAsia="hu-HU"/>
          </w:rPr>
          <w:t>25</w:t>
        </w:r>
      </w:hyperlink>
    </w:p>
    <w:p w:rsidR="00CA4159" w:rsidRPr="00CA4159" w:rsidRDefault="00CA4159" w:rsidP="00CA4159">
      <w:pPr>
        <w:tabs>
          <w:tab w:val="left" w:leader="dot" w:pos="8820"/>
        </w:tabs>
        <w:spacing w:after="0" w:line="0" w:lineRule="atLeast"/>
        <w:rPr>
          <w:rFonts w:ascii="Times New Roman" w:eastAsia="Times New Roman" w:hAnsi="Times New Roman" w:cs="Arial"/>
          <w:color w:val="0000FF"/>
          <w:sz w:val="23"/>
          <w:szCs w:val="20"/>
          <w:u w:val="single"/>
          <w:lang w:eastAsia="hu-HU"/>
        </w:rPr>
        <w:sectPr w:rsidR="00CA4159" w:rsidRPr="00CA4159">
          <w:pgSz w:w="11900" w:h="16840"/>
          <w:pgMar w:top="1395"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06"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2</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395" w:right="1400" w:bottom="163" w:left="1420" w:header="0" w:footer="0" w:gutter="0"/>
          <w:cols w:space="0" w:equalWidth="0">
            <w:col w:w="9080"/>
          </w:cols>
          <w:docGrid w:linePitch="360"/>
        </w:sectPr>
      </w:pPr>
    </w:p>
    <w:p w:rsidR="00CA4159" w:rsidRPr="00CA4159" w:rsidRDefault="00CA4159" w:rsidP="00CA4159">
      <w:pPr>
        <w:spacing w:after="0" w:line="193" w:lineRule="exact"/>
        <w:rPr>
          <w:rFonts w:ascii="Times New Roman" w:eastAsia="Times New Roman" w:hAnsi="Times New Roman" w:cs="Arial"/>
          <w:sz w:val="20"/>
          <w:szCs w:val="20"/>
          <w:lang w:eastAsia="hu-HU"/>
        </w:rPr>
      </w:pPr>
      <w:bookmarkStart w:id="2" w:name="page4"/>
      <w:bookmarkEnd w:id="2"/>
    </w:p>
    <w:p w:rsidR="00CA4159" w:rsidRPr="00CA4159" w:rsidRDefault="00CA4159" w:rsidP="00CA4159">
      <w:pPr>
        <w:numPr>
          <w:ilvl w:val="0"/>
          <w:numId w:val="1"/>
        </w:numPr>
        <w:tabs>
          <w:tab w:val="left" w:pos="440"/>
        </w:tabs>
        <w:spacing w:after="0" w:line="0" w:lineRule="atLeast"/>
        <w:ind w:left="440" w:hanging="440"/>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t>Bevezetés</w:t>
      </w:r>
    </w:p>
    <w:p w:rsidR="00CA4159" w:rsidRPr="00CA4159" w:rsidRDefault="00CA4159" w:rsidP="00CA4159">
      <w:pPr>
        <w:spacing w:after="0" w:line="248" w:lineRule="exact"/>
        <w:rPr>
          <w:rFonts w:ascii="Times New Roman" w:eastAsia="Times New Roman" w:hAnsi="Times New Roman" w:cs="Arial"/>
          <w:sz w:val="20"/>
          <w:szCs w:val="20"/>
          <w:lang w:eastAsia="hu-HU"/>
        </w:rPr>
      </w:pPr>
    </w:p>
    <w:p w:rsidR="00CA4159" w:rsidRPr="00CA4159" w:rsidRDefault="00CA4159" w:rsidP="00CA4159">
      <w:pPr>
        <w:spacing w:after="0" w:line="243"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gazdálkodó szervezetek szempontból a</w:t>
      </w:r>
      <w:r>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egy hirtelen fellépő, elhúzódó munkaerőhiánnyal járó esemény, amely veszélyezteti a kiszámítható, napi munkavégzést: a folyamatos termelést, a szolgáltatást és az ügyintézést. Ahhoz, hogy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idején folytatni lehessen a kulcsfontosságú tevékenységeket, és biztosítani az ehhez szükséges erőforrásokat, összehangolt cselekvési terv szükséges. </w:t>
      </w:r>
      <w:r w:rsidRPr="00CA4159">
        <w:rPr>
          <w:rFonts w:ascii="Times New Roman" w:eastAsia="Times New Roman" w:hAnsi="Times New Roman" w:cs="Arial"/>
          <w:b/>
          <w:sz w:val="24"/>
          <w:szCs w:val="20"/>
          <w:lang w:eastAsia="hu-HU"/>
        </w:rPr>
        <w:t>A</w:t>
      </w:r>
      <w:r>
        <w:rPr>
          <w:rFonts w:ascii="Times New Roman" w:eastAsia="Times New Roman" w:hAnsi="Times New Roman" w:cs="Arial"/>
          <w:b/>
          <w:sz w:val="24"/>
          <w:szCs w:val="20"/>
          <w:lang w:eastAsia="hu-HU"/>
        </w:rPr>
        <w:t xml:space="preserve"> </w:t>
      </w:r>
      <w:proofErr w:type="spellStart"/>
      <w:r w:rsidRPr="00CA4159">
        <w:rPr>
          <w:rFonts w:ascii="Times New Roman" w:eastAsia="Times New Roman" w:hAnsi="Times New Roman" w:cs="Arial"/>
          <w:b/>
          <w:sz w:val="24"/>
          <w:szCs w:val="20"/>
          <w:lang w:eastAsia="hu-HU"/>
        </w:rPr>
        <w:t>pandémia</w:t>
      </w:r>
      <w:proofErr w:type="spellEnd"/>
      <w:r w:rsidRPr="00CA4159">
        <w:rPr>
          <w:rFonts w:ascii="Times New Roman" w:eastAsia="Times New Roman" w:hAnsi="Times New Roman" w:cs="Arial"/>
          <w:b/>
          <w:sz w:val="24"/>
          <w:szCs w:val="20"/>
          <w:lang w:eastAsia="hu-HU"/>
        </w:rPr>
        <w:t xml:space="preserve"> abban</w:t>
      </w:r>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b/>
          <w:sz w:val="24"/>
          <w:szCs w:val="20"/>
          <w:lang w:eastAsia="hu-HU"/>
        </w:rPr>
        <w:t xml:space="preserve">különbözik az egyéb nem </w:t>
      </w:r>
      <w:proofErr w:type="spellStart"/>
      <w:r w:rsidRPr="00CA4159">
        <w:rPr>
          <w:rFonts w:ascii="Times New Roman" w:eastAsia="Times New Roman" w:hAnsi="Times New Roman" w:cs="Arial"/>
          <w:b/>
          <w:sz w:val="24"/>
          <w:szCs w:val="20"/>
          <w:lang w:eastAsia="hu-HU"/>
        </w:rPr>
        <w:t>járványügyi</w:t>
      </w:r>
      <w:proofErr w:type="spellEnd"/>
      <w:r w:rsidRPr="00CA4159">
        <w:rPr>
          <w:rFonts w:ascii="Times New Roman" w:eastAsia="Times New Roman" w:hAnsi="Times New Roman" w:cs="Arial"/>
          <w:b/>
          <w:sz w:val="24"/>
          <w:szCs w:val="20"/>
          <w:lang w:eastAsia="hu-HU"/>
        </w:rPr>
        <w:t xml:space="preserve">, ám ugyancsak tervezést igénylő nem várt eseményektől, hogy azoknál időben jobban elhúzódó, és összességében súlyosabb következményekkel járó krízisre kell számítani. </w:t>
      </w:r>
      <w:r w:rsidRPr="00CA4159">
        <w:rPr>
          <w:rFonts w:ascii="Times New Roman" w:eastAsia="Times New Roman" w:hAnsi="Times New Roman" w:cs="Arial"/>
          <w:sz w:val="24"/>
          <w:szCs w:val="20"/>
          <w:lang w:eastAsia="hu-HU"/>
        </w:rPr>
        <w:t>A munkahelyi hiányzások mértéke és a</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 xml:space="preserve">hatás súlyossága függ a szervezet nagyságától, a munkavégzés típusától és a munkaerő összetételétől. A szervezet átvilágítása és önértékelése ezért a </w:t>
      </w:r>
      <w:proofErr w:type="spellStart"/>
      <w:r w:rsidRPr="00CA4159">
        <w:rPr>
          <w:rFonts w:ascii="Times New Roman" w:eastAsia="Times New Roman" w:hAnsi="Times New Roman" w:cs="Arial"/>
          <w:sz w:val="24"/>
          <w:szCs w:val="20"/>
          <w:lang w:eastAsia="hu-HU"/>
        </w:rPr>
        <w:t>pandémiára</w:t>
      </w:r>
      <w:proofErr w:type="spellEnd"/>
      <w:r w:rsidRPr="00CA4159">
        <w:rPr>
          <w:rFonts w:ascii="Times New Roman" w:eastAsia="Times New Roman" w:hAnsi="Times New Roman" w:cs="Arial"/>
          <w:sz w:val="24"/>
          <w:szCs w:val="20"/>
          <w:lang w:eastAsia="hu-HU"/>
        </w:rPr>
        <w:t xml:space="preserve"> való felkészülés fontos alapfeltétele.</w:t>
      </w:r>
    </w:p>
    <w:p w:rsidR="00CA4159" w:rsidRPr="00CA4159" w:rsidRDefault="00CA4159" w:rsidP="00CA4159">
      <w:pPr>
        <w:spacing w:after="0" w:line="238" w:lineRule="exact"/>
        <w:rPr>
          <w:rFonts w:ascii="Times New Roman" w:eastAsia="Times New Roman" w:hAnsi="Times New Roman" w:cs="Arial"/>
          <w:sz w:val="20"/>
          <w:szCs w:val="20"/>
          <w:lang w:eastAsia="hu-HU"/>
        </w:rPr>
      </w:pPr>
    </w:p>
    <w:p w:rsidR="00CA4159" w:rsidRDefault="00CA4159" w:rsidP="004D07FF">
      <w:pPr>
        <w:spacing w:after="0" w:line="244"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Magyarországon az influenza rendszeresen előforduló fertőző betegség, melyet az influenza vírusok okoznak. </w:t>
      </w:r>
      <w:r w:rsidR="00B11F11">
        <w:rPr>
          <w:rFonts w:ascii="Times New Roman" w:eastAsia="Times New Roman" w:hAnsi="Times New Roman" w:cs="Arial"/>
          <w:sz w:val="24"/>
          <w:szCs w:val="20"/>
          <w:lang w:eastAsia="hu-HU"/>
        </w:rPr>
        <w:t xml:space="preserve">Emellett a téli hónapokban számos egyéb vírus is okoz légúti tünetegyüttest, köztük az RSV, </w:t>
      </w:r>
      <w:proofErr w:type="spellStart"/>
      <w:r w:rsidR="00B11F11">
        <w:rPr>
          <w:rFonts w:ascii="Times New Roman" w:eastAsia="Times New Roman" w:hAnsi="Times New Roman" w:cs="Arial"/>
          <w:sz w:val="24"/>
          <w:szCs w:val="20"/>
          <w:lang w:eastAsia="hu-HU"/>
        </w:rPr>
        <w:t>adenovírusok</w:t>
      </w:r>
      <w:proofErr w:type="spellEnd"/>
      <w:r w:rsidR="00B11F11">
        <w:rPr>
          <w:rFonts w:ascii="Times New Roman" w:eastAsia="Times New Roman" w:hAnsi="Times New Roman" w:cs="Arial"/>
          <w:sz w:val="24"/>
          <w:szCs w:val="20"/>
          <w:lang w:eastAsia="hu-HU"/>
        </w:rPr>
        <w:t xml:space="preserve">, </w:t>
      </w:r>
      <w:proofErr w:type="spellStart"/>
      <w:r w:rsidR="00B11F11">
        <w:rPr>
          <w:rFonts w:ascii="Times New Roman" w:eastAsia="Times New Roman" w:hAnsi="Times New Roman" w:cs="Arial"/>
          <w:sz w:val="24"/>
          <w:szCs w:val="20"/>
          <w:lang w:eastAsia="hu-HU"/>
        </w:rPr>
        <w:t>rhinovírusok</w:t>
      </w:r>
      <w:proofErr w:type="spellEnd"/>
      <w:r w:rsidR="00B11F11">
        <w:rPr>
          <w:rFonts w:ascii="Times New Roman" w:eastAsia="Times New Roman" w:hAnsi="Times New Roman" w:cs="Arial"/>
          <w:sz w:val="24"/>
          <w:szCs w:val="20"/>
          <w:lang w:eastAsia="hu-HU"/>
        </w:rPr>
        <w:t xml:space="preserve"> és a humán </w:t>
      </w:r>
      <w:proofErr w:type="spellStart"/>
      <w:r w:rsidR="00B11F11">
        <w:rPr>
          <w:rFonts w:ascii="Times New Roman" w:eastAsia="Times New Roman" w:hAnsi="Times New Roman" w:cs="Arial"/>
          <w:sz w:val="24"/>
          <w:szCs w:val="20"/>
          <w:lang w:eastAsia="hu-HU"/>
        </w:rPr>
        <w:t>coronavírusok</w:t>
      </w:r>
      <w:proofErr w:type="spellEnd"/>
      <w:r w:rsidR="00B11F11">
        <w:rPr>
          <w:rFonts w:ascii="Times New Roman" w:eastAsia="Times New Roman" w:hAnsi="Times New Roman" w:cs="Arial"/>
          <w:sz w:val="24"/>
          <w:szCs w:val="20"/>
          <w:lang w:eastAsia="hu-HU"/>
        </w:rPr>
        <w:t xml:space="preserve"> is. Ezeket összefoglalóan influenza szerű megbetegedéseknek nevezzük. </w:t>
      </w:r>
      <w:r w:rsidRPr="00CA4159">
        <w:rPr>
          <w:rFonts w:ascii="Times New Roman" w:eastAsia="Times New Roman" w:hAnsi="Times New Roman" w:cs="Arial"/>
          <w:sz w:val="24"/>
          <w:szCs w:val="20"/>
          <w:lang w:eastAsia="hu-HU"/>
        </w:rPr>
        <w:t xml:space="preserve">Az influenza vírusok rendszeresen kisebb-nagyobb járványokat idéznek elő főleg a téli hónapokban. Majdnem minden évben megjelennek új, az előző években előfordulóktól kismértékben különböző influenza vírusok, amelyek a fogékony személyeket képesek megbetegíteni. Ezt nevezzük </w:t>
      </w:r>
      <w:r w:rsidRPr="00CA4159">
        <w:rPr>
          <w:rFonts w:ascii="Times New Roman" w:eastAsia="Times New Roman" w:hAnsi="Times New Roman" w:cs="Arial"/>
          <w:b/>
          <w:sz w:val="24"/>
          <w:szCs w:val="20"/>
          <w:lang w:eastAsia="hu-HU"/>
        </w:rPr>
        <w:t>szezonális influenzának</w:t>
      </w:r>
      <w:r w:rsidRPr="00CA4159">
        <w:rPr>
          <w:rFonts w:ascii="Times New Roman" w:eastAsia="Times New Roman" w:hAnsi="Times New Roman" w:cs="Arial"/>
          <w:sz w:val="24"/>
          <w:szCs w:val="20"/>
          <w:lang w:eastAsia="hu-HU"/>
        </w:rPr>
        <w:t>. Az influenza többnyire egy önmagától, tüneti kezelés mellett gyógyuló, viszonylag enyhe lefolyású megbetegedés. Az idősek, valamint a krónikus betegségük miatt kockázatnak kitett személyek esetében azonban súlyos szövődmények alakulhatnak ki, amelyek kapcsán kórházi ellátás válhat szükségessé, sőt halálos kimenetel is előfordul.</w:t>
      </w:r>
      <w:r w:rsidR="004D07FF">
        <w:rPr>
          <w:rFonts w:ascii="Times New Roman" w:eastAsia="Times New Roman" w:hAnsi="Times New Roman" w:cs="Arial"/>
          <w:sz w:val="24"/>
          <w:szCs w:val="20"/>
          <w:lang w:eastAsia="hu-HU"/>
        </w:rPr>
        <w:t xml:space="preserve"> </w:t>
      </w:r>
      <w:r w:rsidRPr="004D07FF">
        <w:rPr>
          <w:rFonts w:ascii="Times New Roman" w:eastAsia="Times New Roman" w:hAnsi="Times New Roman" w:cs="Arial"/>
          <w:bCs/>
          <w:sz w:val="24"/>
          <w:szCs w:val="20"/>
          <w:lang w:eastAsia="hu-HU"/>
        </w:rPr>
        <w:t xml:space="preserve">A </w:t>
      </w:r>
      <w:proofErr w:type="spellStart"/>
      <w:r w:rsidRPr="004D07FF">
        <w:rPr>
          <w:rFonts w:ascii="Times New Roman" w:eastAsia="Times New Roman" w:hAnsi="Times New Roman" w:cs="Arial"/>
          <w:bCs/>
          <w:sz w:val="24"/>
          <w:szCs w:val="20"/>
          <w:lang w:eastAsia="hu-HU"/>
        </w:rPr>
        <w:t>pandémiás</w:t>
      </w:r>
      <w:proofErr w:type="spellEnd"/>
      <w:r w:rsidRPr="004D07FF">
        <w:rPr>
          <w:rFonts w:ascii="Times New Roman" w:eastAsia="Times New Roman" w:hAnsi="Times New Roman" w:cs="Arial"/>
          <w:bCs/>
          <w:sz w:val="24"/>
          <w:szCs w:val="20"/>
          <w:lang w:eastAsia="hu-HU"/>
        </w:rPr>
        <w:t xml:space="preserve"> influenza ettől különbözik.</w:t>
      </w:r>
      <w:r w:rsidR="004D07FF">
        <w:rPr>
          <w:rFonts w:ascii="Times New Roman" w:eastAsia="Times New Roman" w:hAnsi="Times New Roman" w:cs="Arial"/>
          <w:bCs/>
          <w:sz w:val="24"/>
          <w:szCs w:val="20"/>
          <w:lang w:eastAsia="hu-HU"/>
        </w:rPr>
        <w:t xml:space="preserve"> </w:t>
      </w:r>
      <w:r w:rsidRPr="004D07FF">
        <w:rPr>
          <w:rFonts w:ascii="Times New Roman" w:eastAsia="Times New Roman" w:hAnsi="Times New Roman" w:cs="Arial"/>
          <w:bCs/>
          <w:sz w:val="24"/>
          <w:szCs w:val="20"/>
          <w:lang w:eastAsia="hu-HU"/>
        </w:rPr>
        <w:t xml:space="preserve">Az influenza </w:t>
      </w:r>
      <w:proofErr w:type="spellStart"/>
      <w:r w:rsidRPr="004D07FF">
        <w:rPr>
          <w:rFonts w:ascii="Times New Roman" w:eastAsia="Times New Roman" w:hAnsi="Times New Roman" w:cs="Arial"/>
          <w:bCs/>
          <w:sz w:val="24"/>
          <w:szCs w:val="20"/>
          <w:lang w:eastAsia="hu-HU"/>
        </w:rPr>
        <w:t>pandémia</w:t>
      </w:r>
      <w:proofErr w:type="spellEnd"/>
      <w:r w:rsidRPr="004D07FF">
        <w:rPr>
          <w:rFonts w:ascii="Times New Roman" w:eastAsia="Times New Roman" w:hAnsi="Times New Roman" w:cs="Arial"/>
          <w:bCs/>
          <w:sz w:val="24"/>
          <w:szCs w:val="20"/>
          <w:lang w:eastAsia="hu-HU"/>
        </w:rPr>
        <w:t xml:space="preserve"> ugyanis egy teljesen új influenza A vírus terjedésének a következménye,</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amelyre jellemző, hogy nem kismértékben, hanem lényegesen különbözik a</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korábban előforduló influenza vírusoktól. Éppen ezért az új vírusfertőzéssel szemben mindenki fogékonnyá válik. Világjárvány akkor alakul ki, amikor egy új influenza vírus képes lesz emberről emberre gyorsan és tartósan terjedni.</w:t>
      </w:r>
    </w:p>
    <w:p w:rsidR="00B11F11" w:rsidRPr="00CA4159" w:rsidRDefault="00B11F11" w:rsidP="00CA4159">
      <w:pPr>
        <w:spacing w:after="0" w:line="0" w:lineRule="atLeast"/>
        <w:ind w:right="20"/>
        <w:jc w:val="both"/>
        <w:rPr>
          <w:rFonts w:ascii="Times New Roman" w:eastAsia="Times New Roman" w:hAnsi="Times New Roman" w:cs="Arial"/>
          <w:sz w:val="24"/>
          <w:szCs w:val="20"/>
          <w:lang w:eastAsia="hu-HU"/>
        </w:rPr>
      </w:pPr>
      <w:r>
        <w:rPr>
          <w:rFonts w:ascii="Times New Roman" w:eastAsia="Times New Roman" w:hAnsi="Times New Roman" w:cs="Arial"/>
          <w:sz w:val="24"/>
          <w:szCs w:val="20"/>
          <w:lang w:eastAsia="hu-HU"/>
        </w:rPr>
        <w:t xml:space="preserve">A koronavírusok egyes típusai hasonlóan az influenza A egyes típusaihoz, állatok betegítenek meg. Az állatról emberre terjedést </w:t>
      </w:r>
      <w:proofErr w:type="spellStart"/>
      <w:r>
        <w:rPr>
          <w:rFonts w:ascii="Times New Roman" w:eastAsia="Times New Roman" w:hAnsi="Times New Roman" w:cs="Arial"/>
          <w:sz w:val="24"/>
          <w:szCs w:val="20"/>
          <w:lang w:eastAsia="hu-HU"/>
        </w:rPr>
        <w:t>zoonózisnak</w:t>
      </w:r>
      <w:proofErr w:type="spellEnd"/>
      <w:r>
        <w:rPr>
          <w:rFonts w:ascii="Times New Roman" w:eastAsia="Times New Roman" w:hAnsi="Times New Roman" w:cs="Arial"/>
          <w:sz w:val="24"/>
          <w:szCs w:val="20"/>
          <w:lang w:eastAsia="hu-HU"/>
        </w:rPr>
        <w:t xml:space="preserve"> nevezzük. előfordulhat mutáció következtében, hogy a kezdetben csak állatról emberre terjedő vírusban új tulajdonságok alakulnak ki, amik által képes lesz már emberről emberre is fertőzni. </w:t>
      </w:r>
      <w:r w:rsidR="004D07FF">
        <w:rPr>
          <w:rFonts w:ascii="Times New Roman" w:eastAsia="Times New Roman" w:hAnsi="Times New Roman" w:cs="Arial"/>
          <w:sz w:val="24"/>
          <w:szCs w:val="20"/>
          <w:lang w:eastAsia="hu-HU"/>
        </w:rPr>
        <w:t>Így</w:t>
      </w:r>
      <w:r w:rsidR="004D07FF">
        <w:rPr>
          <w:rFonts w:ascii="Times New Roman" w:eastAsia="Times New Roman" w:hAnsi="Times New Roman" w:cs="Arial"/>
          <w:sz w:val="24"/>
          <w:szCs w:val="20"/>
          <w:lang w:eastAsia="hu-HU"/>
        </w:rPr>
        <w:t xml:space="preserve"> a koronavírusok esetében is megjelenhet egy olyan új vírus, mellyel szemben a teljes lakosság fogékony.</w:t>
      </w:r>
    </w:p>
    <w:p w:rsidR="00CA4159" w:rsidRPr="00CA4159" w:rsidRDefault="00CA4159" w:rsidP="00CA4159">
      <w:pPr>
        <w:spacing w:after="0" w:line="5" w:lineRule="exact"/>
        <w:rPr>
          <w:rFonts w:ascii="Times New Roman" w:eastAsia="Times New Roman" w:hAnsi="Times New Roman" w:cs="Arial"/>
          <w:sz w:val="20"/>
          <w:szCs w:val="20"/>
          <w:lang w:eastAsia="hu-HU"/>
        </w:rPr>
      </w:pPr>
    </w:p>
    <w:p w:rsidR="00CA4159" w:rsidRPr="00CA4159" w:rsidRDefault="00CA4159" w:rsidP="00CA4159">
      <w:pPr>
        <w:spacing w:after="0" w:line="231" w:lineRule="exact"/>
        <w:rPr>
          <w:rFonts w:ascii="Times New Roman" w:eastAsia="Times New Roman" w:hAnsi="Times New Roman" w:cs="Arial"/>
          <w:sz w:val="20"/>
          <w:szCs w:val="20"/>
          <w:lang w:eastAsia="hu-HU"/>
        </w:rPr>
      </w:pPr>
    </w:p>
    <w:p w:rsidR="00CA4159" w:rsidRPr="00CA4159" w:rsidRDefault="00CA4159" w:rsidP="00CA4159">
      <w:pPr>
        <w:spacing w:after="0" w:line="276"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b/>
          <w:sz w:val="24"/>
          <w:szCs w:val="20"/>
          <w:lang w:eastAsia="hu-HU"/>
        </w:rPr>
        <w:t xml:space="preserve">A körülmények ma is adottak egy új, </w:t>
      </w:r>
      <w:proofErr w:type="spellStart"/>
      <w:r w:rsidRPr="00CA4159">
        <w:rPr>
          <w:rFonts w:ascii="Times New Roman" w:eastAsia="Times New Roman" w:hAnsi="Times New Roman" w:cs="Arial"/>
          <w:b/>
          <w:sz w:val="24"/>
          <w:szCs w:val="20"/>
          <w:lang w:eastAsia="hu-HU"/>
        </w:rPr>
        <w:t>pandémiás</w:t>
      </w:r>
      <w:proofErr w:type="spellEnd"/>
      <w:r w:rsidRPr="00CA4159">
        <w:rPr>
          <w:rFonts w:ascii="Times New Roman" w:eastAsia="Times New Roman" w:hAnsi="Times New Roman" w:cs="Arial"/>
          <w:b/>
          <w:sz w:val="24"/>
          <w:szCs w:val="20"/>
          <w:lang w:eastAsia="hu-HU"/>
        </w:rPr>
        <w:t xml:space="preserve"> potenciállal rendelkező vírus kialakulására</w:t>
      </w:r>
      <w:r w:rsidRPr="00CA4159">
        <w:rPr>
          <w:rFonts w:ascii="Times New Roman" w:eastAsia="Times New Roman" w:hAnsi="Times New Roman" w:cs="Arial"/>
          <w:sz w:val="24"/>
          <w:szCs w:val="20"/>
          <w:lang w:eastAsia="hu-HU"/>
        </w:rPr>
        <w:t>.</w:t>
      </w:r>
    </w:p>
    <w:p w:rsidR="00CA4159" w:rsidRPr="00CA4159" w:rsidRDefault="00CA4159" w:rsidP="00CA4159">
      <w:pPr>
        <w:spacing w:after="0" w:line="198" w:lineRule="exact"/>
        <w:rPr>
          <w:rFonts w:ascii="Times New Roman" w:eastAsia="Times New Roman" w:hAnsi="Times New Roman" w:cs="Arial"/>
          <w:sz w:val="20"/>
          <w:szCs w:val="20"/>
          <w:lang w:eastAsia="hu-HU"/>
        </w:rPr>
      </w:pPr>
    </w:p>
    <w:p w:rsidR="00CA4159" w:rsidRPr="00CA4159" w:rsidRDefault="004D07FF" w:rsidP="00CA4159">
      <w:pPr>
        <w:spacing w:after="0" w:line="245" w:lineRule="auto"/>
        <w:jc w:val="both"/>
        <w:rPr>
          <w:rFonts w:ascii="Times New Roman" w:eastAsia="Times New Roman" w:hAnsi="Times New Roman" w:cs="Arial"/>
          <w:sz w:val="24"/>
          <w:szCs w:val="20"/>
          <w:lang w:eastAsia="hu-HU"/>
        </w:rPr>
      </w:pPr>
      <w:r>
        <w:rPr>
          <w:rFonts w:ascii="Times New Roman" w:eastAsia="Times New Roman" w:hAnsi="Times New Roman" w:cs="Arial"/>
          <w:sz w:val="24"/>
          <w:szCs w:val="20"/>
          <w:lang w:eastAsia="hu-HU"/>
        </w:rPr>
        <w:t>E</w:t>
      </w:r>
      <w:r w:rsidR="00CA4159" w:rsidRPr="00CA4159">
        <w:rPr>
          <w:rFonts w:ascii="Times New Roman" w:eastAsia="Times New Roman" w:hAnsi="Times New Roman" w:cs="Arial"/>
          <w:b/>
          <w:sz w:val="24"/>
          <w:szCs w:val="20"/>
          <w:lang w:eastAsia="hu-HU"/>
        </w:rPr>
        <w:t>gy bekövetkező</w:t>
      </w:r>
      <w:r w:rsidR="00CA4159" w:rsidRPr="00CA4159">
        <w:rPr>
          <w:rFonts w:ascii="Times New Roman" w:eastAsia="Times New Roman" w:hAnsi="Times New Roman" w:cs="Arial"/>
          <w:sz w:val="24"/>
          <w:szCs w:val="20"/>
          <w:lang w:eastAsia="hu-HU"/>
        </w:rPr>
        <w:t xml:space="preserve"> </w:t>
      </w:r>
      <w:r w:rsidR="00CA4159" w:rsidRPr="00CA4159">
        <w:rPr>
          <w:rFonts w:ascii="Times New Roman" w:eastAsia="Times New Roman" w:hAnsi="Times New Roman" w:cs="Arial"/>
          <w:b/>
          <w:sz w:val="24"/>
          <w:szCs w:val="20"/>
          <w:lang w:eastAsia="hu-HU"/>
        </w:rPr>
        <w:t xml:space="preserve">világjárvány nemcsak az egészségügy, hanem a nemzetgazdaság valamennyi egyéb szektorára is súlyos hatásokat </w:t>
      </w:r>
      <w:r>
        <w:rPr>
          <w:rFonts w:ascii="Times New Roman" w:eastAsia="Times New Roman" w:hAnsi="Times New Roman" w:cs="Arial"/>
          <w:b/>
          <w:sz w:val="24"/>
          <w:szCs w:val="20"/>
          <w:lang w:eastAsia="hu-HU"/>
        </w:rPr>
        <w:t>tud</w:t>
      </w:r>
      <w:r w:rsidR="00CA4159" w:rsidRPr="00CA4159">
        <w:rPr>
          <w:rFonts w:ascii="Times New Roman" w:eastAsia="Times New Roman" w:hAnsi="Times New Roman" w:cs="Arial"/>
          <w:b/>
          <w:sz w:val="24"/>
          <w:szCs w:val="20"/>
          <w:lang w:eastAsia="hu-HU"/>
        </w:rPr>
        <w:t xml:space="preserve"> gyakorolni. </w:t>
      </w:r>
      <w:r w:rsidR="00CA4159" w:rsidRPr="00CA4159">
        <w:rPr>
          <w:rFonts w:ascii="Times New Roman" w:eastAsia="Times New Roman" w:hAnsi="Times New Roman" w:cs="Arial"/>
          <w:sz w:val="24"/>
          <w:szCs w:val="20"/>
          <w:lang w:eastAsia="hu-HU"/>
        </w:rPr>
        <w:t>A</w:t>
      </w:r>
      <w:r>
        <w:rPr>
          <w:rFonts w:ascii="Times New Roman" w:eastAsia="Times New Roman" w:hAnsi="Times New Roman" w:cs="Arial"/>
          <w:sz w:val="24"/>
          <w:szCs w:val="20"/>
          <w:lang w:eastAsia="hu-HU"/>
        </w:rPr>
        <w:t xml:space="preserve"> </w:t>
      </w:r>
      <w:proofErr w:type="spellStart"/>
      <w:r w:rsidR="00CA4159" w:rsidRPr="00CA4159">
        <w:rPr>
          <w:rFonts w:ascii="Times New Roman" w:eastAsia="Times New Roman" w:hAnsi="Times New Roman" w:cs="Arial"/>
          <w:sz w:val="24"/>
          <w:szCs w:val="20"/>
          <w:lang w:eastAsia="hu-HU"/>
        </w:rPr>
        <w:t>pandémiára</w:t>
      </w:r>
      <w:proofErr w:type="spellEnd"/>
      <w:r w:rsidR="00CA4159" w:rsidRPr="00CA4159">
        <w:rPr>
          <w:rFonts w:ascii="Times New Roman" w:eastAsia="Times New Roman" w:hAnsi="Times New Roman" w:cs="Arial"/>
          <w:sz w:val="24"/>
          <w:szCs w:val="20"/>
          <w:lang w:eastAsia="hu-HU"/>
        </w:rPr>
        <w:t xml:space="preserve"> való felkészülés</w:t>
      </w:r>
      <w:r w:rsidR="00CA4159" w:rsidRPr="00CA4159">
        <w:rPr>
          <w:rFonts w:ascii="Times New Roman" w:eastAsia="Times New Roman" w:hAnsi="Times New Roman" w:cs="Arial"/>
          <w:b/>
          <w:sz w:val="24"/>
          <w:szCs w:val="20"/>
          <w:lang w:eastAsia="hu-HU"/>
        </w:rPr>
        <w:t xml:space="preserve"> </w:t>
      </w:r>
      <w:r w:rsidR="00CA4159" w:rsidRPr="00CA4159">
        <w:rPr>
          <w:rFonts w:ascii="Times New Roman" w:eastAsia="Times New Roman" w:hAnsi="Times New Roman" w:cs="Arial"/>
          <w:sz w:val="24"/>
          <w:szCs w:val="20"/>
          <w:lang w:eastAsia="hu-HU"/>
        </w:rPr>
        <w:t xml:space="preserve">azon alapul, hogy megfelelő tervezéssel, és összehangolt hatékony intézkedésekkel várhatóan megfékezhető a világjárvány, és jelentősen csökkenthetők a káros következmények mind egészségügyi, mind pedig gazdasági és </w:t>
      </w:r>
      <w:r w:rsidRPr="00CA4159">
        <w:rPr>
          <w:rFonts w:ascii="Times New Roman" w:eastAsia="Times New Roman" w:hAnsi="Times New Roman" w:cs="Arial"/>
          <w:sz w:val="24"/>
          <w:szCs w:val="20"/>
          <w:lang w:eastAsia="hu-HU"/>
        </w:rPr>
        <w:t>infrastrukturális</w:t>
      </w:r>
      <w:r w:rsidR="00CA4159" w:rsidRPr="00CA4159">
        <w:rPr>
          <w:rFonts w:ascii="Times New Roman" w:eastAsia="Times New Roman" w:hAnsi="Times New Roman" w:cs="Arial"/>
          <w:sz w:val="24"/>
          <w:szCs w:val="20"/>
          <w:lang w:eastAsia="hu-HU"/>
        </w:rPr>
        <w:t xml:space="preserve"> vonatkozásban.</w:t>
      </w:r>
    </w:p>
    <w:p w:rsidR="00CA4159" w:rsidRPr="00CA4159" w:rsidRDefault="00CA4159" w:rsidP="00CA4159">
      <w:pPr>
        <w:spacing w:after="0" w:line="245" w:lineRule="auto"/>
        <w:jc w:val="both"/>
        <w:rPr>
          <w:rFonts w:ascii="Times New Roman" w:eastAsia="Times New Roman" w:hAnsi="Times New Roman" w:cs="Arial"/>
          <w:sz w:val="24"/>
          <w:szCs w:val="20"/>
          <w:lang w:eastAsia="hu-HU"/>
        </w:rPr>
        <w:sectPr w:rsidR="00CA4159" w:rsidRPr="00CA4159">
          <w:pgSz w:w="11900" w:h="16840"/>
          <w:pgMar w:top="1440"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22"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3</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40" w:right="1400" w:bottom="163" w:left="1420" w:header="0" w:footer="0" w:gutter="0"/>
          <w:cols w:space="0" w:equalWidth="0">
            <w:col w:w="9080"/>
          </w:cols>
          <w:docGrid w:linePitch="360"/>
        </w:sectPr>
      </w:pPr>
    </w:p>
    <w:p w:rsidR="00CA4159" w:rsidRPr="00CA4159" w:rsidRDefault="00CA4159" w:rsidP="00CA4159">
      <w:pPr>
        <w:spacing w:after="0" w:line="237" w:lineRule="exact"/>
        <w:rPr>
          <w:rFonts w:ascii="Times New Roman" w:eastAsia="Times New Roman" w:hAnsi="Times New Roman" w:cs="Arial"/>
          <w:sz w:val="20"/>
          <w:szCs w:val="20"/>
          <w:lang w:eastAsia="hu-HU"/>
        </w:rPr>
      </w:pPr>
      <w:bookmarkStart w:id="3" w:name="page5"/>
      <w:bookmarkEnd w:id="3"/>
    </w:p>
    <w:p w:rsidR="00CA4159" w:rsidRPr="00CA4159" w:rsidRDefault="00CA4159" w:rsidP="00CA4159">
      <w:pPr>
        <w:spacing w:after="0" w:line="177" w:lineRule="exact"/>
        <w:rPr>
          <w:rFonts w:ascii="Times New Roman" w:eastAsia="Times New Roman" w:hAnsi="Times New Roman" w:cs="Arial"/>
          <w:sz w:val="20"/>
          <w:szCs w:val="20"/>
          <w:lang w:eastAsia="hu-HU"/>
        </w:rPr>
      </w:pPr>
    </w:p>
    <w:p w:rsidR="00CA4159" w:rsidRPr="00CA4159" w:rsidRDefault="00CA4159" w:rsidP="00CA4159">
      <w:pPr>
        <w:numPr>
          <w:ilvl w:val="0"/>
          <w:numId w:val="2"/>
        </w:numPr>
        <w:tabs>
          <w:tab w:val="left" w:pos="440"/>
        </w:tabs>
        <w:spacing w:after="0" w:line="0" w:lineRule="atLeast"/>
        <w:ind w:left="440" w:hanging="440"/>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t>Célkitűzés, hatály</w:t>
      </w:r>
    </w:p>
    <w:p w:rsidR="00CA4159" w:rsidRPr="00CA4159" w:rsidRDefault="00CA4159" w:rsidP="00CA4159">
      <w:pPr>
        <w:spacing w:after="0" w:line="243"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2.1</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Célkitűzés</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b/>
          <w:sz w:val="24"/>
          <w:szCs w:val="20"/>
          <w:lang w:eastAsia="hu-HU"/>
        </w:rPr>
      </w:pPr>
      <w:r w:rsidRPr="00CA4159">
        <w:rPr>
          <w:rFonts w:ascii="Times New Roman" w:eastAsia="Times New Roman" w:hAnsi="Times New Roman" w:cs="Arial"/>
          <w:sz w:val="24"/>
          <w:szCs w:val="20"/>
          <w:lang w:eastAsia="hu-HU"/>
        </w:rPr>
        <w:t xml:space="preserve">A gazdálkodó szervezetek alapvető üzleti érdeke a működés, termelés, szolgáltatás folyamatos biztosítása. A szervezetnek a változó környezethez történő alkalmazkodása során alapvető feladata az üzemfolytonosságot veszélyeztető tényezők feltárása, a negatív hatások minél teljesebb körben történő kivédése, és a gazdasági károk minimalizálása. Útmutatónk segítségével fel szeretnénk hívni a gazdálkodó szervezetek vezetőinek a figyelmét arra, hogy </w:t>
      </w:r>
      <w:r w:rsidRPr="00CA4159">
        <w:rPr>
          <w:rFonts w:ascii="Times New Roman" w:eastAsia="Times New Roman" w:hAnsi="Times New Roman" w:cs="Arial"/>
          <w:b/>
          <w:sz w:val="24"/>
          <w:szCs w:val="20"/>
          <w:lang w:eastAsia="hu-HU"/>
        </w:rPr>
        <w:t xml:space="preserve">egy </w:t>
      </w:r>
      <w:proofErr w:type="spellStart"/>
      <w:r w:rsidRPr="00CA4159">
        <w:rPr>
          <w:rFonts w:ascii="Times New Roman" w:eastAsia="Times New Roman" w:hAnsi="Times New Roman" w:cs="Arial"/>
          <w:b/>
          <w:sz w:val="24"/>
          <w:szCs w:val="20"/>
          <w:lang w:eastAsia="hu-HU"/>
        </w:rPr>
        <w:t>pandémia</w:t>
      </w:r>
      <w:proofErr w:type="spellEnd"/>
      <w:r w:rsidRPr="00CA4159">
        <w:rPr>
          <w:rFonts w:ascii="Times New Roman" w:eastAsia="Times New Roman" w:hAnsi="Times New Roman" w:cs="Arial"/>
          <w:b/>
          <w:sz w:val="24"/>
          <w:szCs w:val="20"/>
          <w:lang w:eastAsia="hu-HU"/>
        </w:rPr>
        <w:t xml:space="preserve"> kapcsán kialakuló helyzet várhatóan túllépi a krízishelyzetek kezelésére vonatkozó, valamint az üzletfolytonossági tervezésük jelenlegi kereteit, éppen ezért további részletes tervezést igényel.</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jelen útmutató elsődleges célja, hogy segítséget nyújtson a gazdálkodó szervezetek számára egy esetleges világjárványra történő felkészülésben, rávilágítson a szervezet által mérlegelendő kérdések széles körére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során, illetve azt követően, továbbá eszközként szolgáljon a gazdálkodó szervezet influenza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tervének elkészítésében.</w:t>
      </w:r>
    </w:p>
    <w:p w:rsidR="00CA4159" w:rsidRPr="00CA4159" w:rsidRDefault="00CA4159" w:rsidP="00CA4159">
      <w:pPr>
        <w:spacing w:after="0" w:line="272" w:lineRule="auto"/>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tervezés során az alapvető cél a nemzetgazdaság működéséhez szükséges kritikus hazai termelő kapacitás és szolgáltatásrendszer fenntartása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idején.</w:t>
      </w:r>
    </w:p>
    <w:p w:rsidR="00CA4159" w:rsidRPr="00CA4159" w:rsidRDefault="00CA4159" w:rsidP="00CA4159">
      <w:pPr>
        <w:spacing w:after="0" w:line="42"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2.2</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Hatály</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4D07FF" w:rsidP="00CA4159">
      <w:pPr>
        <w:spacing w:after="0" w:line="0" w:lineRule="atLeast"/>
        <w:jc w:val="both"/>
        <w:rPr>
          <w:rFonts w:ascii="Times New Roman" w:eastAsia="Times New Roman" w:hAnsi="Times New Roman" w:cs="Arial"/>
          <w:sz w:val="24"/>
          <w:szCs w:val="20"/>
          <w:lang w:eastAsia="hu-HU"/>
        </w:rPr>
      </w:pPr>
      <w:proofErr w:type="spellStart"/>
      <w:r>
        <w:rPr>
          <w:rFonts w:ascii="Times New Roman" w:eastAsia="Times New Roman" w:hAnsi="Times New Roman" w:cs="Arial"/>
          <w:sz w:val="24"/>
          <w:szCs w:val="20"/>
          <w:lang w:eastAsia="hu-HU"/>
        </w:rPr>
        <w:t>P</w:t>
      </w:r>
      <w:r w:rsidR="00CA4159" w:rsidRPr="00CA4159">
        <w:rPr>
          <w:rFonts w:ascii="Times New Roman" w:eastAsia="Times New Roman" w:hAnsi="Times New Roman" w:cs="Arial"/>
          <w:sz w:val="24"/>
          <w:szCs w:val="20"/>
          <w:lang w:eastAsia="hu-HU"/>
        </w:rPr>
        <w:t>andémia</w:t>
      </w:r>
      <w:proofErr w:type="spellEnd"/>
      <w:r w:rsidR="00CA4159" w:rsidRPr="00CA4159">
        <w:rPr>
          <w:rFonts w:ascii="Times New Roman" w:eastAsia="Times New Roman" w:hAnsi="Times New Roman" w:cs="Arial"/>
          <w:sz w:val="24"/>
          <w:szCs w:val="20"/>
          <w:lang w:eastAsia="hu-HU"/>
        </w:rPr>
        <w:t xml:space="preserve"> során valamennyi gazdálkodó szervezetnek fontos szerepe lesz a világjárvány negatív gazdasági és társadalmi hatásainak minimalizálásában. A közös felkészülés</w:t>
      </w:r>
      <w:r>
        <w:rPr>
          <w:rFonts w:ascii="Times New Roman" w:eastAsia="Times New Roman" w:hAnsi="Times New Roman" w:cs="Arial"/>
          <w:sz w:val="24"/>
          <w:szCs w:val="20"/>
          <w:lang w:eastAsia="hu-HU"/>
        </w:rPr>
        <w:t>,</w:t>
      </w:r>
      <w:r w:rsidR="00CA4159" w:rsidRPr="00CA4159">
        <w:rPr>
          <w:rFonts w:ascii="Times New Roman" w:eastAsia="Times New Roman" w:hAnsi="Times New Roman" w:cs="Arial"/>
          <w:sz w:val="24"/>
          <w:szCs w:val="20"/>
          <w:lang w:eastAsia="hu-HU"/>
        </w:rPr>
        <w:t xml:space="preserve"> valamint a </w:t>
      </w:r>
      <w:proofErr w:type="spellStart"/>
      <w:r w:rsidR="00CA4159" w:rsidRPr="00CA4159">
        <w:rPr>
          <w:rFonts w:ascii="Times New Roman" w:eastAsia="Times New Roman" w:hAnsi="Times New Roman" w:cs="Arial"/>
          <w:sz w:val="24"/>
          <w:szCs w:val="20"/>
          <w:lang w:eastAsia="hu-HU"/>
        </w:rPr>
        <w:t>pandémiás</w:t>
      </w:r>
      <w:proofErr w:type="spellEnd"/>
      <w:r w:rsidR="00CA4159" w:rsidRPr="00CA4159">
        <w:rPr>
          <w:rFonts w:ascii="Times New Roman" w:eastAsia="Times New Roman" w:hAnsi="Times New Roman" w:cs="Arial"/>
          <w:sz w:val="24"/>
          <w:szCs w:val="20"/>
          <w:lang w:eastAsia="hu-HU"/>
        </w:rPr>
        <w:t xml:space="preserve"> tervek elkészítése a gyors és hatékony reagálás eszközei, amelyek lehetővé teszik a szükséges intézkedések időben történő összehangolt meghozatalát, ezáltal a társadalom működőképességének folyamatos fenntartását, és a gazdasági összeomlás elkerülésének veszélyét.</w:t>
      </w:r>
    </w:p>
    <w:p w:rsidR="00CA4159" w:rsidRPr="00CA4159" w:rsidRDefault="00CA4159" w:rsidP="00CA4159">
      <w:pPr>
        <w:spacing w:after="0" w:line="243"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lakosság alapvető ellátását biztosító, és a társadalom működőképességének fenntartása szempontjából alapvető fontosságú nemzetgazdasági területeken a </w:t>
      </w:r>
      <w:proofErr w:type="spellStart"/>
      <w:r w:rsidRPr="00CA4159">
        <w:rPr>
          <w:rFonts w:ascii="Times New Roman" w:eastAsia="Times New Roman" w:hAnsi="Times New Roman" w:cs="Arial"/>
          <w:sz w:val="24"/>
          <w:szCs w:val="20"/>
          <w:lang w:eastAsia="hu-HU"/>
        </w:rPr>
        <w:t>pandémiára</w:t>
      </w:r>
      <w:proofErr w:type="spellEnd"/>
      <w:r w:rsidRPr="00CA4159">
        <w:rPr>
          <w:rFonts w:ascii="Times New Roman" w:eastAsia="Times New Roman" w:hAnsi="Times New Roman" w:cs="Arial"/>
          <w:sz w:val="24"/>
          <w:szCs w:val="20"/>
          <w:lang w:eastAsia="hu-HU"/>
        </w:rPr>
        <w:t xml:space="preserve"> való felkészülés össztársadalmi érdek, így azt prioritásként kell kezelni. Természetesen számos egyéb gazdálkodó szervezet is létezik, amely az ország társadalmi és gazdasági stabilitása szempontjából kulcsfontosságú. Elsősorban ezeknek a szervezeteknek készült ez az útmutató. A folyamatos működés fenntartása nyilván valamennyi kis, közép és nagyvállalat, egyéb gazdálkodó szervezet számára fontos. A </w:t>
      </w:r>
      <w:proofErr w:type="spellStart"/>
      <w:r w:rsidRPr="00CA4159">
        <w:rPr>
          <w:rFonts w:ascii="Times New Roman" w:eastAsia="Times New Roman" w:hAnsi="Times New Roman" w:cs="Arial"/>
          <w:sz w:val="24"/>
          <w:szCs w:val="20"/>
          <w:lang w:eastAsia="hu-HU"/>
        </w:rPr>
        <w:t>pandémiára</w:t>
      </w:r>
      <w:proofErr w:type="spellEnd"/>
      <w:r w:rsidRPr="00CA4159">
        <w:rPr>
          <w:rFonts w:ascii="Times New Roman" w:eastAsia="Times New Roman" w:hAnsi="Times New Roman" w:cs="Arial"/>
          <w:sz w:val="24"/>
          <w:szCs w:val="20"/>
          <w:lang w:eastAsia="hu-HU"/>
        </w:rPr>
        <w:t xml:space="preserve"> való tervezés és felkészülés tehát végső soron valamennyi szervezet számára jelentős előnyökkel jár, így az útmutató számukra is hasznos segítséget kíván nyújtani szervezeti, szervezési és betegség megelőzési ajánlások megfogalmazásával.</w:t>
      </w:r>
    </w:p>
    <w:p w:rsidR="00CA4159" w:rsidRPr="00CA4159" w:rsidRDefault="00CA4159" w:rsidP="00CA4159">
      <w:pPr>
        <w:spacing w:after="0" w:line="243" w:lineRule="auto"/>
        <w:jc w:val="both"/>
        <w:rPr>
          <w:rFonts w:ascii="Times New Roman" w:eastAsia="Times New Roman" w:hAnsi="Times New Roman" w:cs="Arial"/>
          <w:sz w:val="24"/>
          <w:szCs w:val="20"/>
          <w:lang w:eastAsia="hu-HU"/>
        </w:rPr>
        <w:sectPr w:rsidR="00CA4159" w:rsidRPr="00CA4159">
          <w:pgSz w:w="11900" w:h="16840"/>
          <w:pgMar w:top="1440"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20"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4</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40" w:right="1400" w:bottom="163" w:left="1420" w:header="0" w:footer="0" w:gutter="0"/>
          <w:cols w:space="0" w:equalWidth="0">
            <w:col w:w="9080"/>
          </w:cols>
          <w:docGrid w:linePitch="360"/>
        </w:sectPr>
      </w:pPr>
    </w:p>
    <w:p w:rsidR="00CA4159" w:rsidRPr="00CA4159" w:rsidRDefault="00CA4159" w:rsidP="00CA4159">
      <w:pPr>
        <w:spacing w:after="0" w:line="252" w:lineRule="auto"/>
        <w:ind w:right="20"/>
        <w:jc w:val="both"/>
        <w:rPr>
          <w:rFonts w:ascii="Times New Roman" w:eastAsia="Times New Roman" w:hAnsi="Times New Roman" w:cs="Arial"/>
          <w:b/>
          <w:sz w:val="24"/>
          <w:szCs w:val="20"/>
          <w:lang w:eastAsia="hu-HU"/>
        </w:rPr>
      </w:pPr>
      <w:bookmarkStart w:id="4" w:name="page6"/>
      <w:bookmarkEnd w:id="4"/>
      <w:r w:rsidRPr="00CA4159">
        <w:rPr>
          <w:rFonts w:ascii="Times New Roman" w:eastAsia="Times New Roman" w:hAnsi="Times New Roman" w:cs="Arial"/>
          <w:b/>
          <w:sz w:val="24"/>
          <w:szCs w:val="20"/>
          <w:lang w:eastAsia="hu-HU"/>
        </w:rPr>
        <w:lastRenderedPageBreak/>
        <w:t>Az útmutató elsősorban a gazdálkodó szervezetek vezetőinek, adminisztratív szerveinek, valamint a válsághelyzetek menedzselését irányító szervezeti egységeknek/csoportoknak kíván segítséget nyújtani a</w:t>
      </w:r>
      <w:r w:rsidR="004D07FF">
        <w:rPr>
          <w:rFonts w:ascii="Times New Roman" w:eastAsia="Times New Roman" w:hAnsi="Times New Roman" w:cs="Arial"/>
          <w:b/>
          <w:sz w:val="24"/>
          <w:szCs w:val="20"/>
          <w:lang w:eastAsia="hu-HU"/>
        </w:rPr>
        <w:t xml:space="preserve"> </w:t>
      </w:r>
      <w:proofErr w:type="spellStart"/>
      <w:r w:rsidRPr="00CA4159">
        <w:rPr>
          <w:rFonts w:ascii="Times New Roman" w:eastAsia="Times New Roman" w:hAnsi="Times New Roman" w:cs="Arial"/>
          <w:b/>
          <w:sz w:val="24"/>
          <w:szCs w:val="20"/>
          <w:lang w:eastAsia="hu-HU"/>
        </w:rPr>
        <w:t>pandémiára</w:t>
      </w:r>
      <w:proofErr w:type="spellEnd"/>
      <w:r w:rsidRPr="00CA4159">
        <w:rPr>
          <w:rFonts w:ascii="Times New Roman" w:eastAsia="Times New Roman" w:hAnsi="Times New Roman" w:cs="Arial"/>
          <w:b/>
          <w:sz w:val="24"/>
          <w:szCs w:val="20"/>
          <w:lang w:eastAsia="hu-HU"/>
        </w:rPr>
        <w:t xml:space="preserve"> felkészülésre és intézkedésekre vonatkozó terveik elkészítésében.</w:t>
      </w:r>
    </w:p>
    <w:p w:rsidR="00CA4159" w:rsidRPr="00CA4159" w:rsidRDefault="00CA4159" w:rsidP="00CA4159">
      <w:pPr>
        <w:spacing w:after="0" w:line="221"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Kritikus infrastruktúra és kulcsfontosságú erőforrások Magyarországon</w:t>
      </w:r>
    </w:p>
    <w:p w:rsidR="00CA4159" w:rsidRPr="00CA4159" w:rsidRDefault="00CA4159" w:rsidP="00CA4159">
      <w:pPr>
        <w:spacing w:after="0" w:line="135" w:lineRule="exact"/>
        <w:rPr>
          <w:rFonts w:ascii="Times New Roman" w:eastAsia="Times New Roman" w:hAnsi="Times New Roman" w:cs="Arial"/>
          <w:sz w:val="20"/>
          <w:szCs w:val="20"/>
          <w:lang w:eastAsia="hu-HU"/>
        </w:rPr>
      </w:pPr>
    </w:p>
    <w:p w:rsidR="00CA4159" w:rsidRPr="00CA4159" w:rsidRDefault="00CA4159" w:rsidP="00CA4159">
      <w:pPr>
        <w:spacing w:after="0" w:line="368" w:lineRule="auto"/>
        <w:ind w:right="80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Élelmiszeripar, mezőgazdaság, kereskedelem, energiatermelés és szolgáltatás (villamos energia, földgáz, üzemanyag), ivóvíz ellátás, honvédelem, katasztrófavédelem, közbiztonság, kormányzati szféra és közigazgatás, közegészségügy és egészségügyi ellátórendszer, tömegközlekedés, áruszállítás, információ technológia, hírközlés, postai szolgáltatás, bankok és üzleti szféra.</w:t>
      </w:r>
    </w:p>
    <w:p w:rsidR="00CA4159" w:rsidRPr="00CA4159" w:rsidRDefault="00CA4159" w:rsidP="00CA4159">
      <w:pPr>
        <w:spacing w:after="0" w:line="291" w:lineRule="exact"/>
        <w:rPr>
          <w:rFonts w:ascii="Times New Roman" w:eastAsia="Times New Roman" w:hAnsi="Times New Roman" w:cs="Arial"/>
          <w:sz w:val="20"/>
          <w:szCs w:val="20"/>
          <w:lang w:eastAsia="hu-HU"/>
        </w:rPr>
      </w:pPr>
    </w:p>
    <w:p w:rsidR="00CA4159" w:rsidRPr="00CA4159" w:rsidRDefault="00CA4159" w:rsidP="00CA4159">
      <w:pPr>
        <w:numPr>
          <w:ilvl w:val="0"/>
          <w:numId w:val="3"/>
        </w:numPr>
        <w:tabs>
          <w:tab w:val="left" w:pos="440"/>
        </w:tabs>
        <w:spacing w:after="0" w:line="0" w:lineRule="atLeast"/>
        <w:ind w:left="440" w:hanging="440"/>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t xml:space="preserve">A </w:t>
      </w:r>
      <w:proofErr w:type="spellStart"/>
      <w:r w:rsidRPr="00CA4159">
        <w:rPr>
          <w:rFonts w:ascii="Times New Roman" w:eastAsia="Times New Roman" w:hAnsi="Times New Roman" w:cs="Arial"/>
          <w:b/>
          <w:sz w:val="28"/>
          <w:szCs w:val="20"/>
          <w:lang w:eastAsia="hu-HU"/>
        </w:rPr>
        <w:t>pandémi</w:t>
      </w:r>
      <w:r w:rsidR="004D3B9D">
        <w:rPr>
          <w:rFonts w:ascii="Times New Roman" w:eastAsia="Times New Roman" w:hAnsi="Times New Roman" w:cs="Arial"/>
          <w:b/>
          <w:sz w:val="28"/>
          <w:szCs w:val="20"/>
          <w:lang w:eastAsia="hu-HU"/>
        </w:rPr>
        <w:t>a</w:t>
      </w:r>
      <w:proofErr w:type="spellEnd"/>
      <w:r w:rsidRPr="00CA4159">
        <w:rPr>
          <w:rFonts w:ascii="Times New Roman" w:eastAsia="Times New Roman" w:hAnsi="Times New Roman" w:cs="Arial"/>
          <w:b/>
          <w:sz w:val="28"/>
          <w:szCs w:val="20"/>
          <w:lang w:eastAsia="hu-HU"/>
        </w:rPr>
        <w:t>– háttér információk</w:t>
      </w:r>
    </w:p>
    <w:p w:rsidR="00CA4159" w:rsidRPr="00CA4159" w:rsidRDefault="00CA4159" w:rsidP="00CA4159">
      <w:pPr>
        <w:spacing w:after="0" w:line="243"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3.1</w:t>
      </w:r>
      <w:r w:rsidRPr="00CA4159">
        <w:rPr>
          <w:rFonts w:ascii="Times New Roman" w:eastAsia="Times New Roman" w:hAnsi="Times New Roman" w:cs="Arial"/>
          <w:b/>
          <w:sz w:val="24"/>
          <w:szCs w:val="20"/>
          <w:lang w:eastAsia="hu-HU"/>
        </w:rPr>
        <w:tab/>
        <w:t>A</w:t>
      </w:r>
      <w:r w:rsidR="004D3B9D">
        <w:rPr>
          <w:rFonts w:ascii="Times New Roman" w:eastAsia="Times New Roman" w:hAnsi="Times New Roman" w:cs="Arial"/>
          <w:b/>
          <w:sz w:val="24"/>
          <w:szCs w:val="20"/>
          <w:lang w:eastAsia="hu-HU"/>
        </w:rPr>
        <w:t xml:space="preserve"> </w:t>
      </w:r>
      <w:proofErr w:type="spellStart"/>
      <w:r w:rsidRPr="00CA4159">
        <w:rPr>
          <w:rFonts w:ascii="Times New Roman" w:eastAsia="Times New Roman" w:hAnsi="Times New Roman" w:cs="Arial"/>
          <w:b/>
          <w:sz w:val="24"/>
          <w:szCs w:val="20"/>
          <w:lang w:eastAsia="hu-HU"/>
        </w:rPr>
        <w:t>pandémia</w:t>
      </w:r>
      <w:proofErr w:type="spellEnd"/>
      <w:r w:rsidRPr="00CA4159">
        <w:rPr>
          <w:rFonts w:ascii="Times New Roman" w:eastAsia="Times New Roman" w:hAnsi="Times New Roman" w:cs="Arial"/>
          <w:b/>
          <w:sz w:val="24"/>
          <w:szCs w:val="20"/>
          <w:lang w:eastAsia="hu-HU"/>
        </w:rPr>
        <w:t xml:space="preserve"> hatásai</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idejét, természetét és következményeit nem lehet előre megjósolni Tervezési célból azonban szükség van sarokszámokra, amelyeket a jelenlegi ismeretekre alapozott legvalószínűbb forgatókönyv szerint kerülnek meghatározásra. A tervezési alapadatok szakértői becsléseken, korábbi influenza </w:t>
      </w:r>
      <w:proofErr w:type="spellStart"/>
      <w:r w:rsidRPr="00CA4159">
        <w:rPr>
          <w:rFonts w:ascii="Times New Roman" w:eastAsia="Times New Roman" w:hAnsi="Times New Roman" w:cs="Arial"/>
          <w:sz w:val="24"/>
          <w:szCs w:val="20"/>
          <w:lang w:eastAsia="hu-HU"/>
        </w:rPr>
        <w:t>pandémiák</w:t>
      </w:r>
      <w:proofErr w:type="spellEnd"/>
      <w:r w:rsidRPr="00CA4159">
        <w:rPr>
          <w:rFonts w:ascii="Times New Roman" w:eastAsia="Times New Roman" w:hAnsi="Times New Roman" w:cs="Arial"/>
          <w:sz w:val="24"/>
          <w:szCs w:val="20"/>
          <w:lang w:eastAsia="hu-HU"/>
        </w:rPr>
        <w:t xml:space="preserve"> adataira épülő modellezéseken, valamint nemzetközi ajánlásokon alapulnak.</w:t>
      </w: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w:t>
      </w:r>
      <w:r w:rsidR="004D3B9D">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pandémiának</w:t>
      </w:r>
      <w:proofErr w:type="spellEnd"/>
      <w:r w:rsidRPr="00CA4159">
        <w:rPr>
          <w:rFonts w:ascii="Times New Roman" w:eastAsia="Times New Roman" w:hAnsi="Times New Roman" w:cs="Arial"/>
          <w:sz w:val="24"/>
          <w:szCs w:val="20"/>
          <w:lang w:eastAsia="hu-HU"/>
        </w:rPr>
        <w:t xml:space="preserve"> alapvetően háromféle hatásával kell számolni:</w:t>
      </w:r>
    </w:p>
    <w:p w:rsidR="00CA4159" w:rsidRPr="00CA4159" w:rsidRDefault="00CA4159" w:rsidP="00CA4159">
      <w:pPr>
        <w:spacing w:after="0" w:line="271" w:lineRule="exact"/>
        <w:rPr>
          <w:rFonts w:ascii="Times New Roman" w:eastAsia="Times New Roman" w:hAnsi="Times New Roman" w:cs="Arial"/>
          <w:sz w:val="20"/>
          <w:szCs w:val="20"/>
          <w:lang w:eastAsia="hu-HU"/>
        </w:rPr>
      </w:pPr>
    </w:p>
    <w:p w:rsidR="00CA4159" w:rsidRPr="00CA4159" w:rsidRDefault="00CA4159" w:rsidP="00CA4159">
      <w:pPr>
        <w:numPr>
          <w:ilvl w:val="0"/>
          <w:numId w:val="4"/>
        </w:numPr>
        <w:tabs>
          <w:tab w:val="left" w:pos="1520"/>
        </w:tabs>
        <w:spacing w:after="0" w:line="0" w:lineRule="atLeast"/>
        <w:ind w:left="1520" w:hanging="440"/>
        <w:rPr>
          <w:rFonts w:ascii="Times New Roman" w:eastAsia="Times New Roman" w:hAnsi="Times New Roman" w:cs="Arial"/>
          <w:sz w:val="24"/>
          <w:szCs w:val="20"/>
          <w:lang w:eastAsia="hu-HU"/>
        </w:rPr>
      </w:pPr>
      <w:r w:rsidRPr="00CA4159">
        <w:rPr>
          <w:rFonts w:ascii="Times New Roman" w:eastAsia="Times New Roman" w:hAnsi="Times New Roman" w:cs="Arial"/>
          <w:b/>
          <w:sz w:val="24"/>
          <w:szCs w:val="20"/>
          <w:lang w:eastAsia="hu-HU"/>
        </w:rPr>
        <w:t>egészségügyi</w:t>
      </w:r>
      <w:r w:rsidRPr="00CA4159">
        <w:rPr>
          <w:rFonts w:ascii="Times New Roman" w:eastAsia="Times New Roman" w:hAnsi="Times New Roman" w:cs="Arial"/>
          <w:sz w:val="24"/>
          <w:szCs w:val="20"/>
          <w:lang w:eastAsia="hu-HU"/>
        </w:rPr>
        <w:t>: megbetegedések, halálozás, az egészségügyi ellátórendszer</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fokozott igénybevétele;</w:t>
      </w:r>
    </w:p>
    <w:p w:rsidR="00CA4159" w:rsidRPr="00CA4159" w:rsidRDefault="00CA4159" w:rsidP="00CA4159">
      <w:pPr>
        <w:numPr>
          <w:ilvl w:val="0"/>
          <w:numId w:val="4"/>
        </w:numPr>
        <w:tabs>
          <w:tab w:val="left" w:pos="1520"/>
        </w:tabs>
        <w:spacing w:after="0" w:line="0" w:lineRule="atLeast"/>
        <w:ind w:left="1520" w:right="20" w:hanging="440"/>
        <w:rPr>
          <w:rFonts w:ascii="Times New Roman" w:eastAsia="Times New Roman" w:hAnsi="Times New Roman" w:cs="Arial"/>
          <w:sz w:val="24"/>
          <w:szCs w:val="20"/>
          <w:lang w:eastAsia="hu-HU"/>
        </w:rPr>
      </w:pPr>
      <w:r w:rsidRPr="00CA4159">
        <w:rPr>
          <w:rFonts w:ascii="Times New Roman" w:eastAsia="Times New Roman" w:hAnsi="Times New Roman" w:cs="Arial"/>
          <w:b/>
          <w:sz w:val="24"/>
          <w:szCs w:val="20"/>
          <w:lang w:eastAsia="hu-HU"/>
        </w:rPr>
        <w:t>társadalmi</w:t>
      </w:r>
      <w:r w:rsidRPr="00CA4159">
        <w:rPr>
          <w:rFonts w:ascii="Times New Roman" w:eastAsia="Times New Roman" w:hAnsi="Times New Roman" w:cs="Arial"/>
          <w:sz w:val="24"/>
          <w:szCs w:val="20"/>
          <w:lang w:eastAsia="hu-HU"/>
        </w:rPr>
        <w:t>: a népesség megváltozott mobilitása, fennakadás az alapvető</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szolgáltatások nyújtásában, az infrastruktúra működésében;</w:t>
      </w:r>
    </w:p>
    <w:p w:rsidR="00CA4159" w:rsidRPr="00CA4159" w:rsidRDefault="00CA4159" w:rsidP="00CA4159">
      <w:pPr>
        <w:numPr>
          <w:ilvl w:val="0"/>
          <w:numId w:val="4"/>
        </w:numPr>
        <w:tabs>
          <w:tab w:val="left" w:pos="1520"/>
        </w:tabs>
        <w:spacing w:after="0" w:line="276" w:lineRule="auto"/>
        <w:ind w:left="1520" w:right="20" w:hanging="440"/>
        <w:rPr>
          <w:rFonts w:ascii="Times New Roman" w:eastAsia="Times New Roman" w:hAnsi="Times New Roman" w:cs="Arial"/>
          <w:sz w:val="24"/>
          <w:szCs w:val="20"/>
          <w:lang w:eastAsia="hu-HU"/>
        </w:rPr>
      </w:pPr>
      <w:r w:rsidRPr="00CA4159">
        <w:rPr>
          <w:rFonts w:ascii="Times New Roman" w:eastAsia="Times New Roman" w:hAnsi="Times New Roman" w:cs="Arial"/>
          <w:b/>
          <w:sz w:val="24"/>
          <w:szCs w:val="20"/>
          <w:lang w:eastAsia="hu-HU"/>
        </w:rPr>
        <w:t>gazdasági</w:t>
      </w:r>
      <w:r w:rsidRPr="00CA4159">
        <w:rPr>
          <w:rFonts w:ascii="Times New Roman" w:eastAsia="Times New Roman" w:hAnsi="Times New Roman" w:cs="Arial"/>
          <w:sz w:val="24"/>
          <w:szCs w:val="20"/>
          <w:lang w:eastAsia="hu-HU"/>
        </w:rPr>
        <w:t>: kieső munkaerő, a GDP csökkenése, a gyógyítás-megelőzés</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költsége.</w:t>
      </w:r>
    </w:p>
    <w:p w:rsidR="00CA4159" w:rsidRPr="00CA4159" w:rsidRDefault="00CA4159" w:rsidP="00CA4159">
      <w:pPr>
        <w:spacing w:after="0" w:line="198" w:lineRule="exact"/>
        <w:rPr>
          <w:rFonts w:ascii="Times New Roman" w:eastAsia="Times New Roman" w:hAnsi="Times New Roman" w:cs="Arial"/>
          <w:sz w:val="20"/>
          <w:szCs w:val="20"/>
          <w:lang w:eastAsia="hu-HU"/>
        </w:rPr>
      </w:pPr>
    </w:p>
    <w:p w:rsidR="00CA4159" w:rsidRPr="00CA4159" w:rsidRDefault="004D3B9D" w:rsidP="00CA4159">
      <w:pPr>
        <w:spacing w:after="0" w:line="0" w:lineRule="atLeast"/>
        <w:jc w:val="both"/>
        <w:rPr>
          <w:rFonts w:ascii="Times New Roman" w:eastAsia="Times New Roman" w:hAnsi="Times New Roman" w:cs="Arial"/>
          <w:sz w:val="24"/>
          <w:szCs w:val="20"/>
          <w:lang w:eastAsia="hu-HU"/>
        </w:rPr>
      </w:pPr>
      <w:r>
        <w:rPr>
          <w:rFonts w:ascii="Times New Roman" w:eastAsia="Times New Roman" w:hAnsi="Times New Roman" w:cs="Arial"/>
          <w:sz w:val="24"/>
          <w:szCs w:val="20"/>
          <w:lang w:eastAsia="hu-HU"/>
        </w:rPr>
        <w:t xml:space="preserve">Influenza </w:t>
      </w:r>
      <w:proofErr w:type="spellStart"/>
      <w:r>
        <w:rPr>
          <w:rFonts w:ascii="Times New Roman" w:eastAsia="Times New Roman" w:hAnsi="Times New Roman" w:cs="Arial"/>
          <w:sz w:val="24"/>
          <w:szCs w:val="20"/>
          <w:lang w:eastAsia="hu-HU"/>
        </w:rPr>
        <w:t>p</w:t>
      </w:r>
      <w:r w:rsidR="00CA4159" w:rsidRPr="00CA4159">
        <w:rPr>
          <w:rFonts w:ascii="Times New Roman" w:eastAsia="Times New Roman" w:hAnsi="Times New Roman" w:cs="Arial"/>
          <w:sz w:val="24"/>
          <w:szCs w:val="20"/>
          <w:lang w:eastAsia="hu-HU"/>
        </w:rPr>
        <w:t>andémia</w:t>
      </w:r>
      <w:proofErr w:type="spellEnd"/>
      <w:r w:rsidR="00CA4159" w:rsidRPr="00CA4159">
        <w:rPr>
          <w:rFonts w:ascii="Times New Roman" w:eastAsia="Times New Roman" w:hAnsi="Times New Roman" w:cs="Arial"/>
          <w:sz w:val="24"/>
          <w:szCs w:val="20"/>
          <w:lang w:eastAsia="hu-HU"/>
        </w:rPr>
        <w:t xml:space="preserve"> során várhatóan körülbelül a lakosság 25-45 százaléka betegszik majd meg klinikai tünetekkel. Ez Magyarországon mintegy 2,5-4,5 millió influenza megbetegedést jelent egy 10-15 hétig tartó járvány alatt egy, vagy több egymást követő szezonban. A megbetegedési ráta és a lefolyás azonban jelentősen különbözhet az egyes korcsoportok között.</w:t>
      </w:r>
    </w:p>
    <w:p w:rsidR="00CA4159" w:rsidRDefault="00CA4159" w:rsidP="00CA4159">
      <w:pPr>
        <w:spacing w:after="0" w:line="238" w:lineRule="auto"/>
        <w:jc w:val="both"/>
        <w:rPr>
          <w:rFonts w:ascii="Times New Roman" w:eastAsia="Times New Roman" w:hAnsi="Times New Roman" w:cs="Arial"/>
          <w:sz w:val="24"/>
          <w:szCs w:val="20"/>
          <w:lang w:eastAsia="hu-HU"/>
        </w:rPr>
      </w:pP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során az influenzában megbetegedettek között a halálesetek aránya várhatóan jelentősen magasabb lesz, mint szezonális influenzajárványok idején. A magyarországi világjárvány során körülbelül 10.000 fő többlethalálozásra lehet számítani.</w:t>
      </w:r>
    </w:p>
    <w:p w:rsidR="004D3B9D" w:rsidRPr="00CA4159" w:rsidRDefault="004D3B9D" w:rsidP="00CA4159">
      <w:pPr>
        <w:spacing w:after="0" w:line="238" w:lineRule="auto"/>
        <w:jc w:val="both"/>
        <w:rPr>
          <w:rFonts w:ascii="Times New Roman" w:eastAsia="Times New Roman" w:hAnsi="Times New Roman" w:cs="Arial"/>
          <w:sz w:val="24"/>
          <w:szCs w:val="20"/>
          <w:lang w:eastAsia="hu-HU"/>
        </w:rPr>
      </w:pPr>
      <w:r>
        <w:rPr>
          <w:rFonts w:ascii="Times New Roman" w:eastAsia="Times New Roman" w:hAnsi="Times New Roman" w:cs="Arial"/>
          <w:sz w:val="24"/>
          <w:szCs w:val="20"/>
          <w:lang w:eastAsia="hu-HU"/>
        </w:rPr>
        <w:t>Egyéb légúti vírus, mint például az új koronavírus esetében várhatóan jóval alacsonyabb megbetegedési arányra lehet számítani, körülbelül a lakosság 0,05-15 % betegszik majd meg.</w:t>
      </w:r>
    </w:p>
    <w:p w:rsidR="00CA4159" w:rsidRPr="00CA4159" w:rsidRDefault="00CA4159" w:rsidP="00CA4159">
      <w:pPr>
        <w:spacing w:after="0" w:line="2" w:lineRule="exact"/>
        <w:rPr>
          <w:rFonts w:ascii="Times New Roman" w:eastAsia="Times New Roman" w:hAnsi="Times New Roman" w:cs="Arial"/>
          <w:sz w:val="20"/>
          <w:szCs w:val="20"/>
          <w:lang w:eastAsia="hu-HU"/>
        </w:rPr>
      </w:pPr>
    </w:p>
    <w:p w:rsidR="00CA4159" w:rsidRPr="00CA4159" w:rsidRDefault="00CA4159" w:rsidP="00CA4159">
      <w:pPr>
        <w:spacing w:after="0" w:line="258" w:lineRule="auto"/>
        <w:jc w:val="both"/>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Megfelelő tervezéssel és hatékony intézkedésekkel azonban jelentősen csökkenthető mind a fertőzések és halálesetek száma, mind pedig a világjárvány kedvezőtlen társadalmi és gazdasági következménye.</w:t>
      </w:r>
    </w:p>
    <w:p w:rsidR="00CA4159" w:rsidRPr="00CA4159" w:rsidRDefault="00CA4159" w:rsidP="00CA4159">
      <w:pPr>
        <w:spacing w:after="0" w:line="58"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3.2</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További tervezési alapinformációk, alapadatok</w:t>
      </w: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sectPr w:rsidR="00CA4159" w:rsidRPr="00CA4159">
          <w:pgSz w:w="11900" w:h="16840"/>
          <w:pgMar w:top="1395" w:right="1400" w:bottom="163" w:left="1420" w:header="0" w:footer="0" w:gutter="0"/>
          <w:cols w:space="0" w:equalWidth="0">
            <w:col w:w="9080"/>
          </w:cols>
          <w:docGrid w:linePitch="360"/>
        </w:sectPr>
      </w:pPr>
    </w:p>
    <w:p w:rsidR="00CA4159" w:rsidRPr="00CA4159" w:rsidRDefault="00CA4159" w:rsidP="00CA4159">
      <w:pPr>
        <w:spacing w:after="0" w:line="204"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Wingdings" w:eastAsia="Wingdings" w:hAnsi="Wingdings" w:cs="Arial"/>
          <w:sz w:val="17"/>
          <w:szCs w:val="20"/>
          <w:lang w:eastAsia="hu-HU"/>
        </w:rPr>
      </w:pPr>
      <w:r w:rsidRPr="00CA4159">
        <w:rPr>
          <w:rFonts w:ascii="Wingdings" w:eastAsia="Wingdings" w:hAnsi="Wingdings" w:cs="Arial"/>
          <w:sz w:val="17"/>
          <w:szCs w:val="20"/>
          <w:lang w:eastAsia="hu-HU"/>
        </w:rPr>
        <w:t></w:t>
      </w:r>
    </w:p>
    <w:p w:rsidR="00CA4159" w:rsidRPr="00CA4159" w:rsidRDefault="00CA4159" w:rsidP="00CA4159">
      <w:pPr>
        <w:spacing w:after="0" w:line="87"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Wingdings" w:eastAsia="Wingdings" w:hAnsi="Wingdings" w:cs="Arial"/>
          <w:sz w:val="17"/>
          <w:szCs w:val="20"/>
          <w:lang w:eastAsia="hu-HU"/>
        </w:rPr>
      </w:pPr>
      <w:r w:rsidRPr="00CA4159">
        <w:rPr>
          <w:rFonts w:ascii="Wingdings" w:eastAsia="Wingdings" w:hAnsi="Wingdings" w:cs="Arial"/>
          <w:sz w:val="17"/>
          <w:szCs w:val="20"/>
          <w:lang w:eastAsia="hu-HU"/>
        </w:rPr>
        <w:t></w:t>
      </w: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39"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Wingdings" w:eastAsia="Wingdings" w:hAnsi="Wingdings" w:cs="Arial"/>
          <w:sz w:val="17"/>
          <w:szCs w:val="20"/>
          <w:lang w:eastAsia="hu-HU"/>
        </w:rPr>
      </w:pPr>
      <w:r w:rsidRPr="00CA4159">
        <w:rPr>
          <w:rFonts w:ascii="Wingdings" w:eastAsia="Wingdings" w:hAnsi="Wingdings" w:cs="Arial"/>
          <w:sz w:val="17"/>
          <w:szCs w:val="20"/>
          <w:lang w:eastAsia="hu-HU"/>
        </w:rPr>
        <w:t></w:t>
      </w:r>
    </w:p>
    <w:p w:rsidR="00CA4159" w:rsidRPr="00CA4159" w:rsidRDefault="00CA4159" w:rsidP="00CA4159">
      <w:pPr>
        <w:spacing w:after="0" w:line="125" w:lineRule="exact"/>
        <w:rPr>
          <w:rFonts w:ascii="Times New Roman" w:eastAsia="Times New Roman" w:hAnsi="Times New Roman" w:cs="Arial"/>
          <w:sz w:val="20"/>
          <w:szCs w:val="20"/>
          <w:lang w:eastAsia="hu-HU"/>
        </w:rPr>
      </w:pPr>
      <w:r w:rsidRPr="00CA4159">
        <w:rPr>
          <w:rFonts w:ascii="Wingdings" w:eastAsia="Wingdings" w:hAnsi="Wingdings" w:cs="Arial"/>
          <w:sz w:val="17"/>
          <w:szCs w:val="20"/>
          <w:lang w:eastAsia="hu-HU"/>
        </w:rPr>
        <w:br w:type="column"/>
      </w: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influenza</w:t>
      </w:r>
      <w:r w:rsidR="002642C7">
        <w:rPr>
          <w:rFonts w:ascii="Times New Roman" w:eastAsia="Times New Roman" w:hAnsi="Times New Roman" w:cs="Arial"/>
          <w:sz w:val="24"/>
          <w:szCs w:val="20"/>
          <w:lang w:eastAsia="hu-HU"/>
        </w:rPr>
        <w:t>/ új koronavírus</w:t>
      </w:r>
      <w:r w:rsidRPr="00CA4159">
        <w:rPr>
          <w:rFonts w:ascii="Times New Roman" w:eastAsia="Times New Roman" w:hAnsi="Times New Roman" w:cs="Arial"/>
          <w:sz w:val="24"/>
          <w:szCs w:val="20"/>
          <w:lang w:eastAsia="hu-HU"/>
        </w:rPr>
        <w:t xml:space="preserve"> fertőzésre mindenki fogékony.</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jelentős nemzetközi forgalom következtében egy esetlegesen Ázsiában megjelenő emberről emberre terjedő vírusvariás rövid idő alatt elérheti Európát. Egy országon belül mindössze néhány hét szükséges ahhoz, hogy a vírus széles körben elterjedjen.</w:t>
      </w:r>
    </w:p>
    <w:p w:rsidR="00CA4159" w:rsidRPr="00CA4159" w:rsidRDefault="00CA4159" w:rsidP="00CA4159">
      <w:pPr>
        <w:spacing w:after="0" w:line="272" w:lineRule="auto"/>
        <w:ind w:right="20"/>
        <w:jc w:val="both"/>
        <w:rPr>
          <w:rFonts w:ascii="Times New Roman" w:eastAsia="Times New Roman" w:hAnsi="Times New Roman" w:cs="Arial"/>
          <w:sz w:val="24"/>
          <w:szCs w:val="20"/>
          <w:lang w:eastAsia="hu-HU"/>
        </w:rPr>
      </w:pP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során a megbetegedések előfordulása, valamint a társadalmi-gazdasági következmények súlyossága jelentősen meghaladja még a legsúlyosabb szezonális</w:t>
      </w:r>
    </w:p>
    <w:p w:rsidR="00CA4159" w:rsidRPr="00CA4159" w:rsidRDefault="00CA4159" w:rsidP="00CA4159">
      <w:pPr>
        <w:spacing w:after="0" w:line="272" w:lineRule="auto"/>
        <w:ind w:right="20"/>
        <w:jc w:val="both"/>
        <w:rPr>
          <w:rFonts w:ascii="Times New Roman" w:eastAsia="Times New Roman" w:hAnsi="Times New Roman" w:cs="Arial"/>
          <w:sz w:val="24"/>
          <w:szCs w:val="20"/>
          <w:lang w:eastAsia="hu-HU"/>
        </w:rPr>
        <w:sectPr w:rsidR="00CA4159" w:rsidRPr="00CA4159">
          <w:type w:val="continuous"/>
          <w:pgSz w:w="11900" w:h="16840"/>
          <w:pgMar w:top="1395" w:right="1400" w:bottom="163" w:left="1420" w:header="0" w:footer="0" w:gutter="0"/>
          <w:cols w:num="2" w:space="0" w:equalWidth="0">
            <w:col w:w="80" w:space="280"/>
            <w:col w:w="872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8"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5</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395" w:right="1400" w:bottom="163" w:left="1420" w:header="0" w:footer="0" w:gutter="0"/>
          <w:cols w:space="0" w:equalWidth="0">
            <w:col w:w="9080"/>
          </w:cols>
          <w:docGrid w:linePitch="360"/>
        </w:sectPr>
      </w:pPr>
    </w:p>
    <w:p w:rsidR="002642C7" w:rsidRDefault="00CA4159" w:rsidP="00CA4159">
      <w:pPr>
        <w:spacing w:after="0" w:line="0" w:lineRule="atLeast"/>
        <w:jc w:val="both"/>
        <w:rPr>
          <w:rFonts w:ascii="Times New Roman" w:eastAsia="Times New Roman" w:hAnsi="Times New Roman" w:cs="Arial"/>
          <w:sz w:val="24"/>
          <w:szCs w:val="20"/>
          <w:lang w:eastAsia="hu-HU"/>
        </w:rPr>
      </w:pPr>
      <w:bookmarkStart w:id="5" w:name="page7"/>
      <w:bookmarkEnd w:id="5"/>
      <w:r w:rsidRPr="00CA4159">
        <w:rPr>
          <w:rFonts w:ascii="Times New Roman" w:eastAsia="Times New Roman" w:hAnsi="Times New Roman" w:cs="Arial"/>
          <w:sz w:val="24"/>
          <w:szCs w:val="20"/>
          <w:lang w:eastAsia="hu-HU"/>
        </w:rPr>
        <w:lastRenderedPageBreak/>
        <w:t>influenzajárvány során tapasztaltakét is. Jelentősen megnő az orvoshoz fordulások, kórházi kezelések száma</w:t>
      </w:r>
      <w:r w:rsidR="002642C7">
        <w:rPr>
          <w:rFonts w:ascii="Times New Roman" w:eastAsia="Times New Roman" w:hAnsi="Times New Roman" w:cs="Arial"/>
          <w:sz w:val="24"/>
          <w:szCs w:val="20"/>
          <w:lang w:eastAsia="hu-HU"/>
        </w:rPr>
        <w:t>.</w:t>
      </w: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Az </w:t>
      </w:r>
      <w:r w:rsidRPr="002642C7">
        <w:rPr>
          <w:rFonts w:ascii="Times New Roman" w:eastAsia="Times New Roman" w:hAnsi="Times New Roman" w:cs="Arial"/>
          <w:b/>
          <w:bCs/>
          <w:sz w:val="24"/>
          <w:szCs w:val="20"/>
          <w:lang w:eastAsia="hu-HU"/>
        </w:rPr>
        <w:t xml:space="preserve">influenza </w:t>
      </w:r>
      <w:proofErr w:type="spellStart"/>
      <w:r w:rsidRPr="002642C7">
        <w:rPr>
          <w:rFonts w:ascii="Times New Roman" w:eastAsia="Times New Roman" w:hAnsi="Times New Roman" w:cs="Arial"/>
          <w:b/>
          <w:bCs/>
          <w:sz w:val="24"/>
          <w:szCs w:val="20"/>
          <w:lang w:eastAsia="hu-HU"/>
        </w:rPr>
        <w:t>pandémia</w:t>
      </w:r>
      <w:proofErr w:type="spellEnd"/>
      <w:r w:rsidRPr="00CA4159">
        <w:rPr>
          <w:rFonts w:ascii="Times New Roman" w:eastAsia="Times New Roman" w:hAnsi="Times New Roman" w:cs="Arial"/>
          <w:sz w:val="24"/>
          <w:szCs w:val="20"/>
          <w:lang w:eastAsia="hu-HU"/>
        </w:rPr>
        <w:t xml:space="preserve"> várhatóan jelentős többlethalálozással jár majd. Súlyos lefolyású esetekre nemcsak idősek és krónikus betegek esetén lehet számítani, hanem az egészséges felnőtt és gyermek lakosság körében is.</w:t>
      </w:r>
    </w:p>
    <w:p w:rsidR="00CA4159" w:rsidRPr="00CA4159" w:rsidRDefault="00CA4159" w:rsidP="00CA4159">
      <w:pPr>
        <w:numPr>
          <w:ilvl w:val="0"/>
          <w:numId w:val="5"/>
        </w:numPr>
        <w:tabs>
          <w:tab w:val="left" w:pos="360"/>
        </w:tabs>
        <w:spacing w:after="0" w:line="0" w:lineRule="atLeast"/>
        <w:ind w:left="360" w:hanging="360"/>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A megbetegedési arány 25-35 % körül várható a teljes lakosságban.</w:t>
      </w:r>
    </w:p>
    <w:p w:rsidR="00CA4159" w:rsidRPr="00CA4159" w:rsidRDefault="00CA4159" w:rsidP="00CA4159">
      <w:pPr>
        <w:numPr>
          <w:ilvl w:val="0"/>
          <w:numId w:val="5"/>
        </w:numPr>
        <w:tabs>
          <w:tab w:val="left" w:pos="360"/>
        </w:tabs>
        <w:spacing w:after="0" w:line="0" w:lineRule="atLeast"/>
        <w:ind w:left="360" w:right="20" w:hanging="360"/>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A fertőzés lappangási ideje (a fertőződés időpontja és az első tünet megjelenése közötti időintervallum) átlagosan két nap.</w:t>
      </w:r>
    </w:p>
    <w:p w:rsidR="00CA4159" w:rsidRPr="00CA4159" w:rsidRDefault="00CA4159" w:rsidP="00CA4159">
      <w:pPr>
        <w:numPr>
          <w:ilvl w:val="0"/>
          <w:numId w:val="5"/>
        </w:numPr>
        <w:tabs>
          <w:tab w:val="left" w:pos="360"/>
        </w:tabs>
        <w:spacing w:after="0" w:line="0" w:lineRule="atLeast"/>
        <w:ind w:left="360" w:hanging="360"/>
        <w:jc w:val="both"/>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Az influenza dominánsan cseppfertőzés útján terjed, köhögés, tüsszentés vagy beszéd során. A cseppfertőzéssel való terjedés közeli kontaktus (minimum 1 m távolság) esetén valósulhat meg. A fertőző vírusrészecskék nem terjednek a levegőben nagy távolságra. Indirekt terjedés előfordulhat, amikor a vírus nem közvetlenül, hanem egy közvetítő közegen keresztül terjed emberről emberre. A közvetítő közeg a leggyakrabban vírusrészecskéket tartalmazó váladékkal szennyezett felület. Ezekben az esetekben a „piszkos kéz” fontos közvetítő szerepet játszik.</w:t>
      </w:r>
    </w:p>
    <w:p w:rsidR="00CA4159" w:rsidRPr="00CA4159" w:rsidRDefault="00CA4159" w:rsidP="00CA4159">
      <w:pPr>
        <w:numPr>
          <w:ilvl w:val="0"/>
          <w:numId w:val="5"/>
        </w:numPr>
        <w:tabs>
          <w:tab w:val="left" w:pos="360"/>
        </w:tabs>
        <w:spacing w:after="0" w:line="0" w:lineRule="atLeast"/>
        <w:ind w:left="360" w:right="20" w:hanging="360"/>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A fertőzött személyek már a tünetek megjelenése előtti napon fertőzhetnek. A fertőzőképesség a tünetek megjelenését követő 48 órán belül a legmagasabb.</w:t>
      </w:r>
    </w:p>
    <w:p w:rsidR="00CA4159" w:rsidRPr="00CA4159" w:rsidRDefault="00CA4159" w:rsidP="00CA4159">
      <w:pPr>
        <w:numPr>
          <w:ilvl w:val="0"/>
          <w:numId w:val="5"/>
        </w:numPr>
        <w:tabs>
          <w:tab w:val="left" w:pos="360"/>
        </w:tabs>
        <w:spacing w:after="0" w:line="0" w:lineRule="atLeast"/>
        <w:ind w:left="360" w:hanging="360"/>
        <w:jc w:val="both"/>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A fertőzést követően nem mindig alakulnak ki jellegzetes klinikai tünetek. A tünetmentes, vagy tünetszegény formában zajló esetek is fertőzhetnek. A fertőzés lezajlását követően védettség alakul ki.</w:t>
      </w:r>
    </w:p>
    <w:p w:rsidR="00CA4159" w:rsidRPr="00CA4159" w:rsidRDefault="00CA4159" w:rsidP="00CA4159">
      <w:pPr>
        <w:numPr>
          <w:ilvl w:val="0"/>
          <w:numId w:val="5"/>
        </w:numPr>
        <w:tabs>
          <w:tab w:val="left" w:pos="360"/>
        </w:tabs>
        <w:spacing w:after="0" w:line="0" w:lineRule="atLeast"/>
        <w:ind w:left="360" w:right="20" w:hanging="360"/>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Az influenza szövődménymentes esetekben 5-7 nap alatt zajlik le. Szövődmények fellépése esetén a gyógyulási idő ennél hosszabb.</w:t>
      </w:r>
    </w:p>
    <w:p w:rsidR="00CA4159" w:rsidRPr="00CA4159" w:rsidRDefault="00CA4159" w:rsidP="00CA4159">
      <w:pPr>
        <w:numPr>
          <w:ilvl w:val="0"/>
          <w:numId w:val="5"/>
        </w:numPr>
        <w:tabs>
          <w:tab w:val="left" w:pos="360"/>
        </w:tabs>
        <w:spacing w:after="0" w:line="0" w:lineRule="atLeast"/>
        <w:ind w:left="360" w:right="20" w:hanging="360"/>
        <w:jc w:val="both"/>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 xml:space="preserve">A hiányzási ráta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súlyosságától függ. A munkahelyi hiányzások hátterében jellemzően betegség, beteg családtagok ápolása, valamint félelem a fertőzéstől állhatnak. A járvány teljes ideje alatt négy munkavállalóból átlagosan egy vagy két fő 5-10 napig tartó hiányzása várható.</w:t>
      </w:r>
    </w:p>
    <w:p w:rsidR="00CA4159" w:rsidRPr="00CA4159" w:rsidRDefault="00CA4159" w:rsidP="00CA4159">
      <w:pPr>
        <w:numPr>
          <w:ilvl w:val="0"/>
          <w:numId w:val="5"/>
        </w:numPr>
        <w:tabs>
          <w:tab w:val="left" w:pos="360"/>
        </w:tabs>
        <w:spacing w:after="0" w:line="0" w:lineRule="atLeast"/>
        <w:ind w:left="360" w:right="20" w:hanging="360"/>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Magyarországon a járványhullám várhatóan 12-15 hét alatt zajlik le. A helyi járványok várhatóan 6-8 hétig tartanak majd.</w:t>
      </w:r>
    </w:p>
    <w:p w:rsidR="00CA4159" w:rsidRPr="002642C7" w:rsidRDefault="00CA4159" w:rsidP="00CA4159">
      <w:pPr>
        <w:numPr>
          <w:ilvl w:val="0"/>
          <w:numId w:val="5"/>
        </w:numPr>
        <w:tabs>
          <w:tab w:val="left" w:pos="360"/>
        </w:tabs>
        <w:spacing w:after="0" w:line="256" w:lineRule="auto"/>
        <w:ind w:left="360" w:right="100" w:hanging="360"/>
        <w:jc w:val="both"/>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Lehetséges, hogy több járványhullám alakul ki, amelyek között hetek, vagy akár hónapok is eltelhetnek. Megelőző intézkedések hiányában a második járványhullám – amennyiben kialakul - akár súlyosabb következményekkel is járhat, mint az első.</w:t>
      </w:r>
    </w:p>
    <w:p w:rsidR="002642C7" w:rsidRDefault="002642C7" w:rsidP="002642C7">
      <w:pPr>
        <w:tabs>
          <w:tab w:val="left" w:pos="360"/>
        </w:tabs>
        <w:spacing w:after="0" w:line="256" w:lineRule="auto"/>
        <w:ind w:right="100"/>
        <w:jc w:val="both"/>
        <w:rPr>
          <w:rFonts w:ascii="Times New Roman" w:eastAsia="Times New Roman" w:hAnsi="Times New Roman" w:cs="Arial"/>
          <w:sz w:val="24"/>
          <w:szCs w:val="20"/>
          <w:lang w:eastAsia="hu-HU"/>
        </w:rPr>
      </w:pPr>
    </w:p>
    <w:p w:rsidR="002642C7" w:rsidRPr="00CA4159" w:rsidRDefault="002642C7" w:rsidP="002642C7">
      <w:pPr>
        <w:tabs>
          <w:tab w:val="left" w:pos="360"/>
        </w:tabs>
        <w:spacing w:after="0" w:line="256" w:lineRule="auto"/>
        <w:ind w:right="100"/>
        <w:jc w:val="both"/>
        <w:rPr>
          <w:rFonts w:ascii="Wingdings" w:eastAsia="Wingdings" w:hAnsi="Wingdings" w:cs="Arial"/>
          <w:sz w:val="18"/>
          <w:szCs w:val="20"/>
          <w:lang w:eastAsia="hu-HU"/>
        </w:rPr>
      </w:pPr>
    </w:p>
    <w:p w:rsidR="002642C7" w:rsidRDefault="002642C7" w:rsidP="002642C7">
      <w:pPr>
        <w:spacing w:after="0" w:line="0" w:lineRule="atLeast"/>
        <w:jc w:val="both"/>
        <w:rPr>
          <w:rFonts w:ascii="Times New Roman" w:eastAsia="Times New Roman" w:hAnsi="Times New Roman" w:cs="Arial"/>
          <w:sz w:val="24"/>
          <w:szCs w:val="20"/>
          <w:lang w:eastAsia="hu-HU"/>
        </w:rPr>
      </w:pPr>
      <w:r>
        <w:rPr>
          <w:rFonts w:ascii="Times New Roman" w:eastAsia="Times New Roman" w:hAnsi="Times New Roman" w:cs="Arial"/>
          <w:sz w:val="24"/>
          <w:szCs w:val="20"/>
          <w:lang w:eastAsia="hu-HU"/>
        </w:rPr>
        <w:t xml:space="preserve">Egy </w:t>
      </w:r>
      <w:r w:rsidRPr="002642C7">
        <w:rPr>
          <w:rFonts w:ascii="Times New Roman" w:eastAsia="Times New Roman" w:hAnsi="Times New Roman" w:cs="Arial"/>
          <w:b/>
          <w:bCs/>
          <w:sz w:val="24"/>
          <w:szCs w:val="20"/>
          <w:lang w:eastAsia="hu-HU"/>
        </w:rPr>
        <w:t>új koronavírus</w:t>
      </w:r>
      <w:r w:rsidRPr="002642C7">
        <w:rPr>
          <w:rFonts w:ascii="Times New Roman" w:eastAsia="Times New Roman" w:hAnsi="Times New Roman" w:cs="Arial"/>
          <w:b/>
          <w:bCs/>
          <w:sz w:val="24"/>
          <w:szCs w:val="20"/>
          <w:lang w:eastAsia="hu-HU"/>
        </w:rPr>
        <w:t xml:space="preserve"> </w:t>
      </w:r>
      <w:proofErr w:type="spellStart"/>
      <w:r w:rsidRPr="002642C7">
        <w:rPr>
          <w:rFonts w:ascii="Times New Roman" w:eastAsia="Times New Roman" w:hAnsi="Times New Roman" w:cs="Arial"/>
          <w:b/>
          <w:bCs/>
          <w:sz w:val="24"/>
          <w:szCs w:val="20"/>
          <w:lang w:eastAsia="hu-HU"/>
        </w:rPr>
        <w:t>pandémia</w:t>
      </w:r>
      <w:proofErr w:type="spellEnd"/>
      <w:r w:rsidRPr="00CA4159">
        <w:rPr>
          <w:rFonts w:ascii="Times New Roman" w:eastAsia="Times New Roman" w:hAnsi="Times New Roman" w:cs="Arial"/>
          <w:sz w:val="24"/>
          <w:szCs w:val="20"/>
          <w:lang w:eastAsia="hu-HU"/>
        </w:rPr>
        <w:t xml:space="preserve"> </w:t>
      </w:r>
      <w:r>
        <w:rPr>
          <w:rFonts w:ascii="Times New Roman" w:eastAsia="Times New Roman" w:hAnsi="Times New Roman" w:cs="Arial"/>
          <w:sz w:val="24"/>
          <w:szCs w:val="20"/>
          <w:lang w:eastAsia="hu-HU"/>
        </w:rPr>
        <w:t>halálozási aránya előre nem prognosztizálható</w:t>
      </w:r>
      <w:r w:rsidRPr="00CA4159">
        <w:rPr>
          <w:rFonts w:ascii="Times New Roman" w:eastAsia="Times New Roman" w:hAnsi="Times New Roman" w:cs="Arial"/>
          <w:sz w:val="24"/>
          <w:szCs w:val="20"/>
          <w:lang w:eastAsia="hu-HU"/>
        </w:rPr>
        <w:t xml:space="preserve">. </w:t>
      </w:r>
    </w:p>
    <w:p w:rsidR="002642C7" w:rsidRPr="002642C7" w:rsidRDefault="002642C7" w:rsidP="002642C7">
      <w:pPr>
        <w:pStyle w:val="Listaszerbekezds"/>
        <w:numPr>
          <w:ilvl w:val="0"/>
          <w:numId w:val="35"/>
        </w:numPr>
        <w:spacing w:after="0" w:line="0" w:lineRule="atLeast"/>
        <w:jc w:val="both"/>
        <w:rPr>
          <w:rFonts w:ascii="Wingdings" w:eastAsia="Wingdings" w:hAnsi="Wingdings" w:cs="Arial"/>
          <w:sz w:val="18"/>
          <w:szCs w:val="20"/>
          <w:lang w:eastAsia="hu-HU"/>
        </w:rPr>
      </w:pPr>
      <w:r w:rsidRPr="002642C7">
        <w:rPr>
          <w:rFonts w:ascii="Times New Roman" w:eastAsia="Times New Roman" w:hAnsi="Times New Roman" w:cs="Arial"/>
          <w:sz w:val="24"/>
          <w:szCs w:val="20"/>
          <w:lang w:eastAsia="hu-HU"/>
        </w:rPr>
        <w:t xml:space="preserve">A fertőzés lappangási ideje (a fertőződés időpontja és az első tünet megjelenése közötti időintervallum) </w:t>
      </w:r>
      <w:r>
        <w:rPr>
          <w:rFonts w:ascii="Times New Roman" w:eastAsia="Times New Roman" w:hAnsi="Times New Roman" w:cs="Arial"/>
          <w:sz w:val="24"/>
          <w:szCs w:val="20"/>
          <w:lang w:eastAsia="hu-HU"/>
        </w:rPr>
        <w:t>2-12</w:t>
      </w:r>
      <w:r w:rsidRPr="002642C7">
        <w:rPr>
          <w:rFonts w:ascii="Times New Roman" w:eastAsia="Times New Roman" w:hAnsi="Times New Roman" w:cs="Arial"/>
          <w:sz w:val="24"/>
          <w:szCs w:val="20"/>
          <w:lang w:eastAsia="hu-HU"/>
        </w:rPr>
        <w:t xml:space="preserve"> nap.</w:t>
      </w:r>
    </w:p>
    <w:p w:rsidR="002642C7" w:rsidRPr="00CA4159" w:rsidRDefault="002642C7" w:rsidP="002642C7">
      <w:pPr>
        <w:numPr>
          <w:ilvl w:val="0"/>
          <w:numId w:val="5"/>
        </w:numPr>
        <w:tabs>
          <w:tab w:val="left" w:pos="360"/>
        </w:tabs>
        <w:spacing w:after="0" w:line="0" w:lineRule="atLeast"/>
        <w:ind w:left="360" w:hanging="360"/>
        <w:jc w:val="both"/>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A</w:t>
      </w:r>
      <w:r>
        <w:rPr>
          <w:rFonts w:ascii="Times New Roman" w:eastAsia="Times New Roman" w:hAnsi="Times New Roman" w:cs="Arial"/>
          <w:sz w:val="24"/>
          <w:szCs w:val="20"/>
          <w:lang w:eastAsia="hu-HU"/>
        </w:rPr>
        <w:t xml:space="preserve"> koronavírus d</w:t>
      </w:r>
      <w:r w:rsidRPr="00CA4159">
        <w:rPr>
          <w:rFonts w:ascii="Times New Roman" w:eastAsia="Times New Roman" w:hAnsi="Times New Roman" w:cs="Arial"/>
          <w:sz w:val="24"/>
          <w:szCs w:val="20"/>
          <w:lang w:eastAsia="hu-HU"/>
        </w:rPr>
        <w:t>ominánsan cseppfertőzés útján terjed, köhögés, tüsszentés vagy beszéd során. A cseppfertőzéssel való terjedés közeli kontaktus (</w:t>
      </w:r>
      <w:r>
        <w:rPr>
          <w:rFonts w:ascii="Times New Roman" w:eastAsia="Times New Roman" w:hAnsi="Times New Roman" w:cs="Arial"/>
          <w:sz w:val="24"/>
          <w:szCs w:val="20"/>
          <w:lang w:eastAsia="hu-HU"/>
        </w:rPr>
        <w:t>maximum</w:t>
      </w:r>
      <w:r w:rsidRPr="00CA4159">
        <w:rPr>
          <w:rFonts w:ascii="Times New Roman" w:eastAsia="Times New Roman" w:hAnsi="Times New Roman" w:cs="Arial"/>
          <w:sz w:val="24"/>
          <w:szCs w:val="20"/>
          <w:lang w:eastAsia="hu-HU"/>
        </w:rPr>
        <w:t xml:space="preserve"> </w:t>
      </w:r>
      <w:r>
        <w:rPr>
          <w:rFonts w:ascii="Times New Roman" w:eastAsia="Times New Roman" w:hAnsi="Times New Roman" w:cs="Arial"/>
          <w:sz w:val="24"/>
          <w:szCs w:val="20"/>
          <w:lang w:eastAsia="hu-HU"/>
        </w:rPr>
        <w:t>2</w:t>
      </w:r>
      <w:r w:rsidRPr="00CA4159">
        <w:rPr>
          <w:rFonts w:ascii="Times New Roman" w:eastAsia="Times New Roman" w:hAnsi="Times New Roman" w:cs="Arial"/>
          <w:sz w:val="24"/>
          <w:szCs w:val="20"/>
          <w:lang w:eastAsia="hu-HU"/>
        </w:rPr>
        <w:t xml:space="preserve"> m távolság</w:t>
      </w:r>
      <w:r>
        <w:rPr>
          <w:rFonts w:ascii="Times New Roman" w:eastAsia="Times New Roman" w:hAnsi="Times New Roman" w:cs="Arial"/>
          <w:sz w:val="24"/>
          <w:szCs w:val="20"/>
          <w:lang w:eastAsia="hu-HU"/>
        </w:rPr>
        <w:t>on belül</w:t>
      </w:r>
      <w:r w:rsidRPr="00CA4159">
        <w:rPr>
          <w:rFonts w:ascii="Times New Roman" w:eastAsia="Times New Roman" w:hAnsi="Times New Roman" w:cs="Arial"/>
          <w:sz w:val="24"/>
          <w:szCs w:val="20"/>
          <w:lang w:eastAsia="hu-HU"/>
        </w:rPr>
        <w:t>) esetén valósulhat meg. Indirekt terjedés előfordulhat, amikor a vírus nem közvetlenül, hanem egy közvetítő közegen keresztül terjed emberről emberre. A közvetítő közeg a leggyakrabban vírusrészecskéket tartalmazó váladékkal szennyezett felület. Ezekben az esetekben a „piszkos kéz” fontos közvetítő szerepet játszik.</w:t>
      </w:r>
    </w:p>
    <w:p w:rsidR="002642C7" w:rsidRPr="00CA4159" w:rsidRDefault="002642C7" w:rsidP="002642C7">
      <w:pPr>
        <w:numPr>
          <w:ilvl w:val="0"/>
          <w:numId w:val="5"/>
        </w:numPr>
        <w:tabs>
          <w:tab w:val="left" w:pos="360"/>
        </w:tabs>
        <w:spacing w:after="0" w:line="0" w:lineRule="atLeast"/>
        <w:ind w:left="360" w:right="20" w:hanging="360"/>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 xml:space="preserve">A fertőzött személyek már a tünetek megjelenése előtti napon fertőzhetnek. </w:t>
      </w:r>
    </w:p>
    <w:p w:rsidR="002642C7" w:rsidRPr="00CA4159" w:rsidRDefault="002642C7" w:rsidP="002642C7">
      <w:pPr>
        <w:numPr>
          <w:ilvl w:val="0"/>
          <w:numId w:val="5"/>
        </w:numPr>
        <w:tabs>
          <w:tab w:val="left" w:pos="360"/>
        </w:tabs>
        <w:spacing w:after="0" w:line="0" w:lineRule="atLeast"/>
        <w:ind w:left="360" w:hanging="360"/>
        <w:jc w:val="both"/>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A fertőzést követően nem mindig alakulnak ki jellegzetes klinikai tünetek. A tünetmentes, vagy tünetszegény formában zajló esetek is fertőzhetnek. A fertőzés lezajlását követően védettség alakul ki.</w:t>
      </w:r>
    </w:p>
    <w:p w:rsidR="002642C7" w:rsidRPr="00CA4159" w:rsidRDefault="002642C7" w:rsidP="002642C7">
      <w:pPr>
        <w:numPr>
          <w:ilvl w:val="0"/>
          <w:numId w:val="5"/>
        </w:numPr>
        <w:tabs>
          <w:tab w:val="left" w:pos="360"/>
        </w:tabs>
        <w:spacing w:after="0" w:line="0" w:lineRule="atLeast"/>
        <w:ind w:left="360" w:right="20" w:hanging="360"/>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 xml:space="preserve">Az influenza szövődménymentes esetekben </w:t>
      </w:r>
      <w:r w:rsidR="007E4608">
        <w:rPr>
          <w:rFonts w:ascii="Times New Roman" w:eastAsia="Times New Roman" w:hAnsi="Times New Roman" w:cs="Arial"/>
          <w:sz w:val="24"/>
          <w:szCs w:val="20"/>
          <w:lang w:eastAsia="hu-HU"/>
        </w:rPr>
        <w:t>3</w:t>
      </w:r>
      <w:r w:rsidRPr="00CA4159">
        <w:rPr>
          <w:rFonts w:ascii="Times New Roman" w:eastAsia="Times New Roman" w:hAnsi="Times New Roman" w:cs="Arial"/>
          <w:sz w:val="24"/>
          <w:szCs w:val="20"/>
          <w:lang w:eastAsia="hu-HU"/>
        </w:rPr>
        <w:t>-7 nap alatt zajlik le. Szövődmények fellépése esetén a gyógyulási idő ennél hosszabb.</w:t>
      </w:r>
    </w:p>
    <w:p w:rsidR="002642C7" w:rsidRPr="00CA4159" w:rsidRDefault="002642C7" w:rsidP="002642C7">
      <w:pPr>
        <w:numPr>
          <w:ilvl w:val="0"/>
          <w:numId w:val="5"/>
        </w:numPr>
        <w:tabs>
          <w:tab w:val="left" w:pos="360"/>
        </w:tabs>
        <w:spacing w:after="0" w:line="0" w:lineRule="atLeast"/>
        <w:ind w:left="360" w:right="20" w:hanging="360"/>
        <w:jc w:val="both"/>
        <w:rPr>
          <w:rFonts w:ascii="Wingdings" w:eastAsia="Wingdings" w:hAnsi="Wingdings" w:cs="Arial"/>
          <w:sz w:val="18"/>
          <w:szCs w:val="20"/>
          <w:lang w:eastAsia="hu-HU"/>
        </w:rPr>
      </w:pPr>
      <w:r w:rsidRPr="00CA4159">
        <w:rPr>
          <w:rFonts w:ascii="Times New Roman" w:eastAsia="Times New Roman" w:hAnsi="Times New Roman" w:cs="Arial"/>
          <w:sz w:val="24"/>
          <w:szCs w:val="20"/>
          <w:lang w:eastAsia="hu-HU"/>
        </w:rPr>
        <w:t xml:space="preserve">A hiányzási ráta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súlyosságától függ. A munkahelyi hiányzások hátterében</w:t>
      </w:r>
      <w:r w:rsidR="006C719D">
        <w:rPr>
          <w:rFonts w:ascii="Times New Roman" w:eastAsia="Times New Roman" w:hAnsi="Times New Roman" w:cs="Arial"/>
          <w:sz w:val="24"/>
          <w:szCs w:val="20"/>
          <w:lang w:eastAsia="hu-HU"/>
        </w:rPr>
        <w:t xml:space="preserve"> </w:t>
      </w:r>
      <w:proofErr w:type="spellStart"/>
      <w:r w:rsidR="006C719D">
        <w:rPr>
          <w:rFonts w:ascii="Times New Roman" w:eastAsia="Times New Roman" w:hAnsi="Times New Roman" w:cs="Arial"/>
          <w:sz w:val="24"/>
          <w:szCs w:val="20"/>
          <w:lang w:eastAsia="hu-HU"/>
        </w:rPr>
        <w:t>járványügyi</w:t>
      </w:r>
      <w:proofErr w:type="spellEnd"/>
      <w:r w:rsidR="006C719D">
        <w:rPr>
          <w:rFonts w:ascii="Times New Roman" w:eastAsia="Times New Roman" w:hAnsi="Times New Roman" w:cs="Arial"/>
          <w:sz w:val="24"/>
          <w:szCs w:val="20"/>
          <w:lang w:eastAsia="hu-HU"/>
        </w:rPr>
        <w:t xml:space="preserve"> kötelezés,</w:t>
      </w:r>
      <w:r w:rsidRPr="00CA4159">
        <w:rPr>
          <w:rFonts w:ascii="Times New Roman" w:eastAsia="Times New Roman" w:hAnsi="Times New Roman" w:cs="Arial"/>
          <w:sz w:val="24"/>
          <w:szCs w:val="20"/>
          <w:lang w:eastAsia="hu-HU"/>
        </w:rPr>
        <w:t xml:space="preserve"> betegség, beteg családtagok ápolása, valamint félelem a fertőzéstől állhatnak. </w:t>
      </w:r>
    </w:p>
    <w:p w:rsidR="00CA4159" w:rsidRPr="007E4608" w:rsidRDefault="002642C7" w:rsidP="00CA4159">
      <w:pPr>
        <w:numPr>
          <w:ilvl w:val="0"/>
          <w:numId w:val="5"/>
        </w:numPr>
        <w:tabs>
          <w:tab w:val="left" w:pos="360"/>
        </w:tabs>
        <w:spacing w:after="0" w:line="200" w:lineRule="exact"/>
        <w:ind w:left="360" w:right="100" w:hanging="360"/>
        <w:jc w:val="both"/>
        <w:rPr>
          <w:rFonts w:ascii="Times New Roman" w:eastAsia="Times New Roman" w:hAnsi="Times New Roman" w:cs="Arial"/>
          <w:sz w:val="20"/>
          <w:szCs w:val="20"/>
          <w:lang w:eastAsia="hu-HU"/>
        </w:rPr>
      </w:pPr>
      <w:r w:rsidRPr="007E4608">
        <w:rPr>
          <w:rFonts w:ascii="Times New Roman" w:eastAsia="Times New Roman" w:hAnsi="Times New Roman" w:cs="Arial"/>
          <w:sz w:val="24"/>
          <w:szCs w:val="20"/>
          <w:lang w:eastAsia="hu-HU"/>
        </w:rPr>
        <w:t>Magyarországon a járványhullám várhatóan 1</w:t>
      </w:r>
      <w:r w:rsidR="007E4608" w:rsidRPr="007E4608">
        <w:rPr>
          <w:rFonts w:ascii="Times New Roman" w:eastAsia="Times New Roman" w:hAnsi="Times New Roman" w:cs="Arial"/>
          <w:sz w:val="24"/>
          <w:szCs w:val="20"/>
          <w:lang w:eastAsia="hu-HU"/>
        </w:rPr>
        <w:t>0</w:t>
      </w:r>
      <w:r w:rsidRPr="007E4608">
        <w:rPr>
          <w:rFonts w:ascii="Times New Roman" w:eastAsia="Times New Roman" w:hAnsi="Times New Roman" w:cs="Arial"/>
          <w:sz w:val="24"/>
          <w:szCs w:val="20"/>
          <w:lang w:eastAsia="hu-HU"/>
        </w:rPr>
        <w:t>-15 hét alatt zajlik le.</w:t>
      </w:r>
    </w:p>
    <w:p w:rsidR="00CA4159" w:rsidRPr="00CA4159" w:rsidRDefault="00CA4159" w:rsidP="00CA4159">
      <w:pPr>
        <w:spacing w:after="0" w:line="301"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6</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76" w:lineRule="exact"/>
        <w:rPr>
          <w:rFonts w:ascii="Times New Roman" w:eastAsia="Times New Roman" w:hAnsi="Times New Roman" w:cs="Arial"/>
          <w:sz w:val="20"/>
          <w:szCs w:val="20"/>
          <w:lang w:eastAsia="hu-HU"/>
        </w:rPr>
      </w:pPr>
      <w:bookmarkStart w:id="6" w:name="page8"/>
      <w:bookmarkEnd w:id="6"/>
    </w:p>
    <w:p w:rsidR="00CA4159" w:rsidRPr="00CA4159" w:rsidRDefault="00CA4159" w:rsidP="00CA4159">
      <w:pPr>
        <w:tabs>
          <w:tab w:val="left" w:pos="640"/>
        </w:tabs>
        <w:spacing w:after="0" w:line="276" w:lineRule="auto"/>
        <w:ind w:right="1860"/>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3.3</w:t>
      </w:r>
      <w:r w:rsidRPr="00CA4159">
        <w:rPr>
          <w:rFonts w:ascii="Times New Roman" w:eastAsia="Times New Roman" w:hAnsi="Times New Roman" w:cs="Arial"/>
          <w:b/>
          <w:sz w:val="24"/>
          <w:szCs w:val="20"/>
          <w:lang w:eastAsia="hu-HU"/>
        </w:rPr>
        <w:tab/>
        <w:t xml:space="preserve">Az influenza </w:t>
      </w:r>
      <w:proofErr w:type="spellStart"/>
      <w:r w:rsidRPr="00CA4159">
        <w:rPr>
          <w:rFonts w:ascii="Times New Roman" w:eastAsia="Times New Roman" w:hAnsi="Times New Roman" w:cs="Arial"/>
          <w:b/>
          <w:sz w:val="24"/>
          <w:szCs w:val="20"/>
          <w:lang w:eastAsia="hu-HU"/>
        </w:rPr>
        <w:t>pandémia</w:t>
      </w:r>
      <w:proofErr w:type="spellEnd"/>
      <w:r w:rsidRPr="00CA4159">
        <w:rPr>
          <w:rFonts w:ascii="Times New Roman" w:eastAsia="Times New Roman" w:hAnsi="Times New Roman" w:cs="Arial"/>
          <w:b/>
          <w:sz w:val="24"/>
          <w:szCs w:val="20"/>
          <w:lang w:eastAsia="hu-HU"/>
        </w:rPr>
        <w:t xml:space="preserve"> Egészségügyi Világszervezet által meghatározott fázisbeosztása alapján</w:t>
      </w:r>
    </w:p>
    <w:p w:rsidR="00CA4159" w:rsidRPr="00CA4159" w:rsidRDefault="00CA4159" w:rsidP="00CA4159">
      <w:pPr>
        <w:spacing w:after="0" w:line="47"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ind w:right="20"/>
        <w:jc w:val="center"/>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WHO fázisbeosztás</w:t>
      </w:r>
    </w:p>
    <w:p w:rsidR="00CA4159" w:rsidRPr="00CA4159" w:rsidRDefault="00CA4159" w:rsidP="00CA4159">
      <w:pPr>
        <w:spacing w:after="0" w:line="10" w:lineRule="exact"/>
        <w:rPr>
          <w:rFonts w:ascii="Times New Roman" w:eastAsia="Times New Roman" w:hAnsi="Times New Roman" w:cs="Arial"/>
          <w:sz w:val="20"/>
          <w:szCs w:val="20"/>
          <w:lang w:eastAsia="hu-HU"/>
        </w:rPr>
      </w:pPr>
    </w:p>
    <w:p w:rsidR="00DB4FB8" w:rsidRPr="00DB4FB8" w:rsidRDefault="00CA4159" w:rsidP="00DB4FB8">
      <w:pPr>
        <w:spacing w:after="0" w:line="0" w:lineRule="atLeast"/>
        <w:ind w:right="20"/>
        <w:jc w:val="center"/>
        <w:rPr>
          <w:rFonts w:ascii="Times New Roman" w:eastAsia="Times New Roman" w:hAnsi="Times New Roman" w:cs="Arial"/>
          <w:b/>
          <w:color w:val="FFFFFF"/>
          <w:sz w:val="24"/>
          <w:szCs w:val="20"/>
          <w:lang w:eastAsia="hu-HU"/>
        </w:rPr>
      </w:pPr>
      <w:proofErr w:type="spellStart"/>
      <w:r w:rsidRPr="00CA4159">
        <w:rPr>
          <w:rFonts w:ascii="Times New Roman" w:eastAsia="Times New Roman" w:hAnsi="Times New Roman" w:cs="Arial"/>
          <w:b/>
          <w:color w:val="FFFFFF"/>
          <w:sz w:val="24"/>
          <w:szCs w:val="20"/>
          <w:lang w:eastAsia="hu-HU"/>
        </w:rPr>
        <w:t>Inter-pandémiás</w:t>
      </w:r>
      <w:proofErr w:type="spellEnd"/>
      <w:r w:rsidRPr="00CA4159">
        <w:rPr>
          <w:rFonts w:ascii="Times New Roman" w:eastAsia="Times New Roman" w:hAnsi="Times New Roman" w:cs="Arial"/>
          <w:b/>
          <w:color w:val="FFFFFF"/>
          <w:sz w:val="24"/>
          <w:szCs w:val="20"/>
          <w:lang w:eastAsia="hu-HU"/>
        </w:rPr>
        <w:t xml:space="preserve"> időszak</w:t>
      </w:r>
    </w:p>
    <w:tbl>
      <w:tblPr>
        <w:tblStyle w:val="Rcsostblzat"/>
        <w:tblW w:w="9918" w:type="dxa"/>
        <w:tblLook w:val="04A0" w:firstRow="1" w:lastRow="0" w:firstColumn="1" w:lastColumn="0" w:noHBand="0" w:noVBand="1"/>
      </w:tblPr>
      <w:tblGrid>
        <w:gridCol w:w="1980"/>
        <w:gridCol w:w="7938"/>
      </w:tblGrid>
      <w:tr w:rsidR="00DB4FB8" w:rsidRPr="00DB4FB8" w:rsidTr="00DB4FB8">
        <w:tc>
          <w:tcPr>
            <w:tcW w:w="1980" w:type="dxa"/>
          </w:tcPr>
          <w:p w:rsidR="00DB4FB8" w:rsidRPr="00DB4FB8" w:rsidRDefault="00DB4FB8" w:rsidP="00CA4159">
            <w:pPr>
              <w:tabs>
                <w:tab w:val="left" w:pos="1020"/>
              </w:tabs>
              <w:spacing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1. fázis</w:t>
            </w:r>
          </w:p>
        </w:tc>
        <w:tc>
          <w:tcPr>
            <w:tcW w:w="7938" w:type="dxa"/>
          </w:tcPr>
          <w:p w:rsidR="00DB4FB8" w:rsidRPr="00DB4FB8" w:rsidRDefault="00DB4FB8" w:rsidP="00DB4FB8">
            <w:pPr>
              <w:tabs>
                <w:tab w:val="left" w:pos="1020"/>
              </w:tabs>
              <w:spacing w:line="0" w:lineRule="atLeast"/>
              <w:jc w:val="both"/>
              <w:rPr>
                <w:rFonts w:ascii="Times New Roman" w:eastAsia="Times New Roman" w:hAnsi="Times New Roman" w:cs="Times New Roman"/>
                <w:bCs/>
                <w:lang w:eastAsia="hu-HU"/>
              </w:rPr>
            </w:pPr>
            <w:r w:rsidRPr="00DB4FB8">
              <w:rPr>
                <w:rFonts w:ascii="Times New Roman" w:eastAsia="Times New Roman" w:hAnsi="Times New Roman" w:cs="Times New Roman"/>
                <w:bCs/>
                <w:lang w:eastAsia="hu-HU"/>
              </w:rPr>
              <w:t>Állati eredetű influenza vírusok által okozott emberi megbetegedéseket nem jelentenek.</w:t>
            </w:r>
          </w:p>
          <w:p w:rsidR="00DB4FB8" w:rsidRPr="00DB4FB8" w:rsidRDefault="00DB4FB8" w:rsidP="00DB4FB8">
            <w:pPr>
              <w:tabs>
                <w:tab w:val="left" w:pos="1020"/>
              </w:tabs>
              <w:spacing w:line="0" w:lineRule="atLeast"/>
              <w:jc w:val="both"/>
              <w:rPr>
                <w:rFonts w:ascii="Times New Roman" w:eastAsia="Times New Roman" w:hAnsi="Times New Roman" w:cs="Times New Roman"/>
                <w:bCs/>
                <w:lang w:eastAsia="hu-HU"/>
              </w:rPr>
            </w:pPr>
          </w:p>
        </w:tc>
      </w:tr>
      <w:tr w:rsidR="00DB4FB8" w:rsidRPr="00DB4FB8" w:rsidTr="00DB4FB8">
        <w:tc>
          <w:tcPr>
            <w:tcW w:w="1980" w:type="dxa"/>
          </w:tcPr>
          <w:p w:rsidR="00DB4FB8" w:rsidRPr="00DB4FB8" w:rsidRDefault="00DB4FB8" w:rsidP="00CA4159">
            <w:pPr>
              <w:tabs>
                <w:tab w:val="left" w:pos="1020"/>
              </w:tabs>
              <w:spacing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2. fázis</w:t>
            </w:r>
          </w:p>
        </w:tc>
        <w:tc>
          <w:tcPr>
            <w:tcW w:w="7938" w:type="dxa"/>
          </w:tcPr>
          <w:p w:rsidR="00DB4FB8" w:rsidRPr="00DB4FB8" w:rsidRDefault="00DB4FB8" w:rsidP="00DB4FB8">
            <w:pPr>
              <w:tabs>
                <w:tab w:val="left" w:pos="372"/>
              </w:tabs>
              <w:spacing w:line="227" w:lineRule="auto"/>
              <w:ind w:right="120"/>
              <w:jc w:val="both"/>
              <w:rPr>
                <w:rFonts w:ascii="Times New Roman" w:eastAsia="Times New Roman" w:hAnsi="Times New Roman" w:cs="Times New Roman"/>
                <w:bCs/>
                <w:lang w:eastAsia="hu-HU"/>
              </w:rPr>
            </w:pPr>
            <w:proofErr w:type="gramStart"/>
            <w:r w:rsidRPr="00DB4FB8">
              <w:rPr>
                <w:rFonts w:ascii="Times New Roman" w:eastAsia="Times New Roman" w:hAnsi="Times New Roman" w:cs="Times New Roman"/>
                <w:bCs/>
                <w:lang w:eastAsia="hu-HU"/>
              </w:rPr>
              <w:t>Házi,</w:t>
            </w:r>
            <w:proofErr w:type="gramEnd"/>
            <w:r w:rsidRPr="00DB4FB8">
              <w:rPr>
                <w:rFonts w:ascii="Times New Roman" w:eastAsia="Times New Roman" w:hAnsi="Times New Roman" w:cs="Times New Roman"/>
                <w:bCs/>
                <w:lang w:eastAsia="hu-HU"/>
              </w:rPr>
              <w:t xml:space="preserve"> vagy vadon élő állatok között terjedő influenza vírus emberi megbetegedést idéz elő, és ezért lehetséges </w:t>
            </w:r>
            <w:proofErr w:type="spellStart"/>
            <w:r w:rsidRPr="00DB4FB8">
              <w:rPr>
                <w:rFonts w:ascii="Times New Roman" w:eastAsia="Times New Roman" w:hAnsi="Times New Roman" w:cs="Times New Roman"/>
                <w:bCs/>
                <w:lang w:eastAsia="hu-HU"/>
              </w:rPr>
              <w:t>pandémiás</w:t>
            </w:r>
            <w:proofErr w:type="spellEnd"/>
            <w:r w:rsidRPr="00DB4FB8">
              <w:rPr>
                <w:rFonts w:ascii="Times New Roman" w:eastAsia="Times New Roman" w:hAnsi="Times New Roman" w:cs="Times New Roman"/>
                <w:bCs/>
                <w:lang w:eastAsia="hu-HU"/>
              </w:rPr>
              <w:t xml:space="preserve"> fenyegetést jelent.</w:t>
            </w:r>
          </w:p>
          <w:p w:rsidR="00DB4FB8" w:rsidRPr="00DB4FB8" w:rsidRDefault="00DB4FB8" w:rsidP="00DB4FB8">
            <w:pPr>
              <w:tabs>
                <w:tab w:val="left" w:pos="1020"/>
              </w:tabs>
              <w:spacing w:line="0" w:lineRule="atLeast"/>
              <w:jc w:val="both"/>
              <w:rPr>
                <w:rFonts w:ascii="Times New Roman" w:eastAsia="Times New Roman" w:hAnsi="Times New Roman" w:cs="Times New Roman"/>
                <w:bCs/>
                <w:lang w:eastAsia="hu-HU"/>
              </w:rPr>
            </w:pPr>
          </w:p>
        </w:tc>
      </w:tr>
      <w:tr w:rsidR="00DB4FB8" w:rsidRPr="00DB4FB8" w:rsidTr="00DB4FB8">
        <w:tc>
          <w:tcPr>
            <w:tcW w:w="1980" w:type="dxa"/>
          </w:tcPr>
          <w:p w:rsidR="00DB4FB8" w:rsidRPr="00DB4FB8" w:rsidRDefault="00DB4FB8" w:rsidP="00CA4159">
            <w:pPr>
              <w:tabs>
                <w:tab w:val="left" w:pos="1020"/>
              </w:tabs>
              <w:spacing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3, fázis</w:t>
            </w:r>
          </w:p>
        </w:tc>
        <w:tc>
          <w:tcPr>
            <w:tcW w:w="7938" w:type="dxa"/>
          </w:tcPr>
          <w:p w:rsidR="00DB4FB8" w:rsidRPr="00DB4FB8" w:rsidRDefault="00DB4FB8" w:rsidP="00DB4FB8">
            <w:pPr>
              <w:tabs>
                <w:tab w:val="left" w:pos="372"/>
              </w:tabs>
              <w:spacing w:line="227" w:lineRule="auto"/>
              <w:ind w:right="260"/>
              <w:jc w:val="both"/>
              <w:rPr>
                <w:rFonts w:ascii="Times New Roman" w:eastAsia="Times New Roman" w:hAnsi="Times New Roman" w:cs="Times New Roman"/>
                <w:bCs/>
                <w:lang w:eastAsia="hu-HU"/>
              </w:rPr>
            </w:pPr>
            <w:r w:rsidRPr="00DB4FB8">
              <w:rPr>
                <w:rFonts w:ascii="Times New Roman" w:eastAsia="Times New Roman" w:hAnsi="Times New Roman" w:cs="Times New Roman"/>
                <w:bCs/>
                <w:lang w:eastAsia="hu-HU"/>
              </w:rPr>
              <w:t xml:space="preserve">Egy állati, vagy emberi-állati </w:t>
            </w:r>
            <w:proofErr w:type="spellStart"/>
            <w:r w:rsidRPr="00DB4FB8">
              <w:rPr>
                <w:rFonts w:ascii="Times New Roman" w:eastAsia="Times New Roman" w:hAnsi="Times New Roman" w:cs="Times New Roman"/>
                <w:bCs/>
                <w:lang w:eastAsia="hu-HU"/>
              </w:rPr>
              <w:t>reasszortáns</w:t>
            </w:r>
            <w:proofErr w:type="spellEnd"/>
            <w:r w:rsidRPr="00DB4FB8">
              <w:rPr>
                <w:rFonts w:ascii="Times New Roman" w:eastAsia="Times New Roman" w:hAnsi="Times New Roman" w:cs="Times New Roman"/>
                <w:bCs/>
                <w:lang w:eastAsia="hu-HU"/>
              </w:rPr>
              <w:t xml:space="preserve"> influenza vírus szórványos megbetegedéseket, vagy kisebb eset-halmozódásokat okoz emberek között, de még nem képes olyan hatékonyan emberről emberre terjedni, hogy a lakosság körében folyamatosan járványokat okozzon.</w:t>
            </w:r>
          </w:p>
          <w:p w:rsidR="00DB4FB8" w:rsidRPr="00DB4FB8" w:rsidRDefault="00DB4FB8" w:rsidP="00DB4FB8">
            <w:pPr>
              <w:tabs>
                <w:tab w:val="left" w:pos="1020"/>
              </w:tabs>
              <w:spacing w:line="0" w:lineRule="atLeast"/>
              <w:jc w:val="both"/>
              <w:rPr>
                <w:rFonts w:ascii="Times New Roman" w:eastAsia="Times New Roman" w:hAnsi="Times New Roman" w:cs="Times New Roman"/>
                <w:bCs/>
                <w:lang w:eastAsia="hu-HU"/>
              </w:rPr>
            </w:pPr>
          </w:p>
        </w:tc>
      </w:tr>
      <w:tr w:rsidR="00DB4FB8" w:rsidRPr="00DB4FB8" w:rsidTr="00DB4FB8">
        <w:tc>
          <w:tcPr>
            <w:tcW w:w="1980" w:type="dxa"/>
          </w:tcPr>
          <w:p w:rsidR="00DB4FB8" w:rsidRPr="00DB4FB8" w:rsidRDefault="00DB4FB8" w:rsidP="00CA4159">
            <w:pPr>
              <w:tabs>
                <w:tab w:val="left" w:pos="1020"/>
              </w:tabs>
              <w:spacing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4. fázis</w:t>
            </w:r>
          </w:p>
        </w:tc>
        <w:tc>
          <w:tcPr>
            <w:tcW w:w="7938" w:type="dxa"/>
          </w:tcPr>
          <w:p w:rsidR="00DB4FB8" w:rsidRPr="00DB4FB8" w:rsidRDefault="00DB4FB8" w:rsidP="00DB4FB8">
            <w:pPr>
              <w:tabs>
                <w:tab w:val="left" w:pos="1020"/>
              </w:tabs>
              <w:spacing w:line="242" w:lineRule="auto"/>
              <w:ind w:right="400"/>
              <w:jc w:val="both"/>
              <w:rPr>
                <w:rFonts w:ascii="Times New Roman" w:eastAsia="Times New Roman" w:hAnsi="Times New Roman" w:cs="Times New Roman"/>
                <w:bCs/>
                <w:lang w:eastAsia="hu-HU"/>
              </w:rPr>
            </w:pPr>
            <w:r w:rsidRPr="00DB4FB8">
              <w:rPr>
                <w:rFonts w:ascii="Times New Roman" w:eastAsia="Times New Roman" w:hAnsi="Times New Roman" w:cs="Times New Roman"/>
                <w:bCs/>
                <w:lang w:eastAsia="hu-HU"/>
              </w:rPr>
              <w:t xml:space="preserve">Egy meghatározott új, állati, vagy emberi-állati </w:t>
            </w:r>
            <w:proofErr w:type="spellStart"/>
            <w:r w:rsidRPr="00DB4FB8">
              <w:rPr>
                <w:rFonts w:ascii="Times New Roman" w:eastAsia="Times New Roman" w:hAnsi="Times New Roman" w:cs="Times New Roman"/>
                <w:bCs/>
                <w:lang w:eastAsia="hu-HU"/>
              </w:rPr>
              <w:t>reasszortáns</w:t>
            </w:r>
            <w:proofErr w:type="spellEnd"/>
            <w:r w:rsidRPr="00DB4FB8">
              <w:rPr>
                <w:rFonts w:ascii="Times New Roman" w:eastAsia="Times New Roman" w:hAnsi="Times New Roman" w:cs="Times New Roman"/>
                <w:bCs/>
                <w:lang w:eastAsia="hu-HU"/>
              </w:rPr>
              <w:t xml:space="preserve"> influenza vírus bizonyítottan képes emberről emberre hatékonyan terjedni, és egy adott országban a lakosság körében folyamatosan járványokat okozni.</w:t>
            </w:r>
          </w:p>
          <w:p w:rsidR="00DB4FB8" w:rsidRPr="00DB4FB8" w:rsidRDefault="00DB4FB8" w:rsidP="00DB4FB8">
            <w:pPr>
              <w:tabs>
                <w:tab w:val="left" w:pos="1020"/>
              </w:tabs>
              <w:spacing w:line="0" w:lineRule="atLeast"/>
              <w:jc w:val="both"/>
              <w:rPr>
                <w:rFonts w:ascii="Times New Roman" w:eastAsia="Times New Roman" w:hAnsi="Times New Roman" w:cs="Times New Roman"/>
                <w:bCs/>
                <w:lang w:eastAsia="hu-HU"/>
              </w:rPr>
            </w:pPr>
          </w:p>
        </w:tc>
      </w:tr>
      <w:tr w:rsidR="00DB4FB8" w:rsidRPr="00DB4FB8" w:rsidTr="00DB4FB8">
        <w:tc>
          <w:tcPr>
            <w:tcW w:w="1980" w:type="dxa"/>
          </w:tcPr>
          <w:p w:rsidR="00DB4FB8" w:rsidRPr="00DB4FB8" w:rsidRDefault="00DB4FB8" w:rsidP="00CA4159">
            <w:pPr>
              <w:tabs>
                <w:tab w:val="left" w:pos="1020"/>
              </w:tabs>
              <w:spacing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5. fázis</w:t>
            </w:r>
          </w:p>
        </w:tc>
        <w:tc>
          <w:tcPr>
            <w:tcW w:w="7938" w:type="dxa"/>
          </w:tcPr>
          <w:p w:rsidR="00DB4FB8" w:rsidRPr="00DB4FB8" w:rsidRDefault="00DB4FB8" w:rsidP="00DB4FB8">
            <w:pPr>
              <w:tabs>
                <w:tab w:val="left" w:pos="1020"/>
              </w:tabs>
              <w:spacing w:line="0" w:lineRule="atLeast"/>
              <w:jc w:val="both"/>
              <w:rPr>
                <w:rFonts w:ascii="Times New Roman" w:eastAsia="Times New Roman" w:hAnsi="Times New Roman" w:cs="Times New Roman"/>
                <w:bCs/>
                <w:lang w:eastAsia="hu-HU"/>
              </w:rPr>
            </w:pPr>
            <w:r w:rsidRPr="00DB4FB8">
              <w:rPr>
                <w:rFonts w:ascii="Times New Roman" w:eastAsia="Times New Roman" w:hAnsi="Times New Roman" w:cs="Times New Roman"/>
                <w:bCs/>
                <w:lang w:eastAsia="hu-HU"/>
              </w:rPr>
              <w:t>Ugyanaz az új influenza vírus folyamatosan képes a lakosság körében járványokat okozni egy adott WHO régió két, vagy több országában.</w:t>
            </w:r>
          </w:p>
        </w:tc>
      </w:tr>
    </w:tbl>
    <w:p w:rsidR="00CA4159" w:rsidRPr="00DB4FB8" w:rsidRDefault="00CA4159" w:rsidP="00CA4159">
      <w:pPr>
        <w:spacing w:after="0" w:line="1" w:lineRule="exact"/>
        <w:rPr>
          <w:rFonts w:ascii="Times New Roman" w:eastAsia="Times New Roman" w:hAnsi="Times New Roman" w:cs="Arial"/>
          <w:lang w:eastAsia="hu-HU"/>
        </w:rPr>
      </w:pPr>
    </w:p>
    <w:p w:rsidR="007E4608" w:rsidRPr="00DB4FB8" w:rsidRDefault="007E4608" w:rsidP="007E4608">
      <w:pPr>
        <w:tabs>
          <w:tab w:val="left" w:pos="372"/>
        </w:tabs>
        <w:spacing w:after="0" w:line="224" w:lineRule="auto"/>
        <w:ind w:left="1040" w:right="560"/>
        <w:rPr>
          <w:rFonts w:ascii="Times New Roman" w:eastAsia="Times New Roman" w:hAnsi="Times New Roman" w:cs="Times New Roman"/>
          <w:b/>
          <w:lang w:eastAsia="hu-HU"/>
        </w:rPr>
      </w:pPr>
    </w:p>
    <w:tbl>
      <w:tblPr>
        <w:tblW w:w="0" w:type="auto"/>
        <w:tblLayout w:type="fixed"/>
        <w:tblCellMar>
          <w:left w:w="0" w:type="dxa"/>
          <w:right w:w="0" w:type="dxa"/>
        </w:tblCellMar>
        <w:tblLook w:val="0000" w:firstRow="0" w:lastRow="0" w:firstColumn="0" w:lastColumn="0" w:noHBand="0" w:noVBand="0"/>
      </w:tblPr>
      <w:tblGrid>
        <w:gridCol w:w="980"/>
        <w:gridCol w:w="2140"/>
        <w:gridCol w:w="760"/>
        <w:gridCol w:w="140"/>
        <w:gridCol w:w="5840"/>
        <w:gridCol w:w="20"/>
      </w:tblGrid>
      <w:tr w:rsidR="00CA4159" w:rsidRPr="00DB4FB8" w:rsidTr="00CA4159">
        <w:trPr>
          <w:trHeight w:val="278"/>
        </w:trPr>
        <w:tc>
          <w:tcPr>
            <w:tcW w:w="980" w:type="dxa"/>
            <w:tcBorders>
              <w:top w:val="single" w:sz="8" w:space="0" w:color="auto"/>
              <w:bottom w:val="single" w:sz="8" w:space="0" w:color="auto"/>
              <w:right w:val="single" w:sz="8" w:space="0" w:color="003366"/>
            </w:tcBorders>
            <w:shd w:val="clear" w:color="auto" w:fill="003366"/>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top w:val="single" w:sz="8" w:space="0" w:color="auto"/>
              <w:bottom w:val="single" w:sz="8" w:space="0" w:color="auto"/>
              <w:right w:val="single" w:sz="8" w:space="0" w:color="003366"/>
            </w:tcBorders>
            <w:shd w:val="clear" w:color="auto" w:fill="003366"/>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760" w:type="dxa"/>
            <w:tcBorders>
              <w:top w:val="single" w:sz="8" w:space="0" w:color="auto"/>
              <w:bottom w:val="single" w:sz="8" w:space="0" w:color="auto"/>
            </w:tcBorders>
            <w:shd w:val="clear" w:color="auto" w:fill="003366"/>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980" w:type="dxa"/>
            <w:gridSpan w:val="2"/>
            <w:tcBorders>
              <w:top w:val="single" w:sz="8" w:space="0" w:color="auto"/>
              <w:bottom w:val="single" w:sz="8" w:space="0" w:color="auto"/>
            </w:tcBorders>
            <w:shd w:val="clear" w:color="auto" w:fill="003366"/>
            <w:vAlign w:val="bottom"/>
          </w:tcPr>
          <w:p w:rsidR="00CA4159" w:rsidRPr="00DB4FB8" w:rsidRDefault="00CA4159" w:rsidP="00CA4159">
            <w:pPr>
              <w:spacing w:after="0" w:line="0" w:lineRule="atLeast"/>
              <w:rPr>
                <w:rFonts w:ascii="Times New Roman" w:eastAsia="Times New Roman" w:hAnsi="Times New Roman" w:cs="Times New Roman"/>
                <w:b/>
                <w:color w:val="FFFFFF"/>
                <w:lang w:eastAsia="hu-HU"/>
              </w:rPr>
            </w:pPr>
            <w:proofErr w:type="spellStart"/>
            <w:r w:rsidRPr="00DB4FB8">
              <w:rPr>
                <w:rFonts w:ascii="Times New Roman" w:eastAsia="Times New Roman" w:hAnsi="Times New Roman" w:cs="Times New Roman"/>
                <w:b/>
                <w:color w:val="FFFFFF"/>
                <w:lang w:eastAsia="hu-HU"/>
              </w:rPr>
              <w:t>Pandémiás</w:t>
            </w:r>
            <w:proofErr w:type="spellEnd"/>
            <w:r w:rsidRPr="00DB4FB8">
              <w:rPr>
                <w:rFonts w:ascii="Times New Roman" w:eastAsia="Times New Roman" w:hAnsi="Times New Roman" w:cs="Times New Roman"/>
                <w:b/>
                <w:color w:val="FFFFFF"/>
                <w:lang w:eastAsia="hu-HU"/>
              </w:rPr>
              <w:t xml:space="preserve"> időszak</w:t>
            </w:r>
          </w:p>
        </w:tc>
        <w:tc>
          <w:tcPr>
            <w:tcW w:w="20" w:type="dxa"/>
            <w:tcBorders>
              <w:top w:val="single" w:sz="8" w:space="0" w:color="auto"/>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50"/>
        </w:trPr>
        <w:tc>
          <w:tcPr>
            <w:tcW w:w="980" w:type="dxa"/>
            <w:tcBorders>
              <w:right w:val="single" w:sz="8" w:space="0" w:color="auto"/>
            </w:tcBorders>
            <w:shd w:val="clear" w:color="auto" w:fill="33CCCC"/>
            <w:vAlign w:val="bottom"/>
          </w:tcPr>
          <w:p w:rsidR="00CA4159" w:rsidRPr="00DB4FB8" w:rsidRDefault="00CA4159" w:rsidP="00CA4159">
            <w:pPr>
              <w:spacing w:after="0" w:line="250" w:lineRule="exac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6. fázis</w:t>
            </w: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900" w:type="dxa"/>
            <w:gridSpan w:val="2"/>
            <w:tcBorders>
              <w:right w:val="single" w:sz="8" w:space="0" w:color="auto"/>
            </w:tcBorders>
            <w:shd w:val="clear" w:color="auto" w:fill="33CCCC"/>
            <w:vAlign w:val="bottom"/>
          </w:tcPr>
          <w:p w:rsidR="00CA4159" w:rsidRPr="00DB4FB8" w:rsidRDefault="00CA4159" w:rsidP="00CA4159">
            <w:pPr>
              <w:spacing w:after="0" w:line="250" w:lineRule="exac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6. a.</w:t>
            </w:r>
          </w:p>
        </w:tc>
        <w:tc>
          <w:tcPr>
            <w:tcW w:w="5840" w:type="dxa"/>
            <w:shd w:val="clear" w:color="auto" w:fill="auto"/>
            <w:vAlign w:val="bottom"/>
          </w:tcPr>
          <w:p w:rsidR="00CA4159" w:rsidRPr="00DB4FB8" w:rsidRDefault="00CA4159" w:rsidP="00CA4159">
            <w:pPr>
              <w:spacing w:after="0" w:line="250" w:lineRule="exac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Az új influenzavírus altípus folyamatosan képes a</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76"/>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760" w:type="dxa"/>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lakosság körében járványokat okozni legalább két WHO</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92"/>
        </w:trPr>
        <w:tc>
          <w:tcPr>
            <w:tcW w:w="980" w:type="dxa"/>
            <w:tcBorders>
              <w:bottom w:val="single" w:sz="8" w:space="0" w:color="33CCCC"/>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vMerge w:val="restart"/>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Az 5. fázisra</w:t>
            </w:r>
          </w:p>
        </w:tc>
        <w:tc>
          <w:tcPr>
            <w:tcW w:w="760" w:type="dxa"/>
            <w:tcBorders>
              <w:bottom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bottom w:val="single" w:sz="8" w:space="0" w:color="auto"/>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régióban, amelyek egyike sem a WHO Európai Régiója.</w:t>
            </w:r>
          </w:p>
        </w:tc>
        <w:tc>
          <w:tcPr>
            <w:tcW w:w="2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58"/>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vMerge/>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760" w:type="dxa"/>
            <w:vMerge w:val="restart"/>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 xml:space="preserve">6. </w:t>
            </w:r>
            <w:proofErr w:type="spellStart"/>
            <w:r w:rsidRPr="00DB4FB8">
              <w:rPr>
                <w:rFonts w:ascii="Times New Roman" w:eastAsia="Times New Roman" w:hAnsi="Times New Roman" w:cs="Times New Roman"/>
                <w:b/>
                <w:lang w:eastAsia="hu-HU"/>
              </w:rPr>
              <w:t>b.</w:t>
            </w:r>
            <w:proofErr w:type="spellEnd"/>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vMerge w:val="restart"/>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Az új influenzavírus folyamatosan képes a lakosság</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21"/>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221" w:lineRule="exac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meghatározott</w:t>
            </w:r>
          </w:p>
        </w:tc>
        <w:tc>
          <w:tcPr>
            <w:tcW w:w="760" w:type="dxa"/>
            <w:vMerge/>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vMerge/>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54"/>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kritériumokon túl</w:t>
            </w:r>
          </w:p>
        </w:tc>
        <w:tc>
          <w:tcPr>
            <w:tcW w:w="760" w:type="dxa"/>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shd w:val="clear" w:color="auto" w:fill="auto"/>
            <w:vAlign w:val="bottom"/>
          </w:tcPr>
          <w:p w:rsidR="00CA4159" w:rsidRPr="00DB4FB8" w:rsidRDefault="00CA4159" w:rsidP="00CA4159">
            <w:pPr>
              <w:spacing w:after="0" w:line="253" w:lineRule="exac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körében járványokat okozni legalább két WHO régióban,</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85"/>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ugyanaz az új vírus</w:t>
            </w:r>
          </w:p>
        </w:tc>
        <w:tc>
          <w:tcPr>
            <w:tcW w:w="760" w:type="dxa"/>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ezek közül az egyik a WHO Európai Régiója.</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132"/>
        </w:trPr>
        <w:tc>
          <w:tcPr>
            <w:tcW w:w="980" w:type="dxa"/>
            <w:tcBorders>
              <w:bottom w:val="single" w:sz="8" w:space="0" w:color="33CCCC"/>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vMerge w:val="restart"/>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folyamatosan képes a</w:t>
            </w:r>
          </w:p>
        </w:tc>
        <w:tc>
          <w:tcPr>
            <w:tcW w:w="760" w:type="dxa"/>
            <w:tcBorders>
              <w:bottom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bottom w:val="single" w:sz="8" w:space="0" w:color="auto"/>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100"/>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vMerge/>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760" w:type="dxa"/>
            <w:vMerge w:val="restart"/>
            <w:shd w:val="clear" w:color="auto" w:fill="33CCCC"/>
            <w:vAlign w:val="bottom"/>
          </w:tcPr>
          <w:p w:rsidR="00CA4159" w:rsidRPr="00DB4FB8" w:rsidRDefault="00CA4159" w:rsidP="00CA4159">
            <w:pPr>
              <w:spacing w:after="0" w:line="250" w:lineRule="exac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6. c.</w:t>
            </w: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vMerge w:val="restart"/>
            <w:shd w:val="clear" w:color="auto" w:fill="auto"/>
            <w:vAlign w:val="bottom"/>
          </w:tcPr>
          <w:p w:rsidR="00CA4159" w:rsidRPr="00DB4FB8" w:rsidRDefault="00CA4159" w:rsidP="00CA4159">
            <w:pPr>
              <w:spacing w:after="0" w:line="250" w:lineRule="exac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Az új influenzavírus Magyarországon területi járványt</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150"/>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vMerge w:val="restart"/>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lakosság körében</w:t>
            </w:r>
          </w:p>
        </w:tc>
        <w:tc>
          <w:tcPr>
            <w:tcW w:w="760" w:type="dxa"/>
            <w:vMerge/>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vMerge/>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104"/>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vMerge/>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760" w:type="dxa"/>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vMerge w:val="restart"/>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okoz.</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52"/>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járványokat okozni</w:t>
            </w:r>
          </w:p>
        </w:tc>
        <w:tc>
          <w:tcPr>
            <w:tcW w:w="760" w:type="dxa"/>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vMerge/>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26"/>
        </w:trPr>
        <w:tc>
          <w:tcPr>
            <w:tcW w:w="980" w:type="dxa"/>
            <w:tcBorders>
              <w:bottom w:val="single" w:sz="8" w:space="0" w:color="33CCCC"/>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226" w:lineRule="exac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egy másik WHO régió</w:t>
            </w:r>
          </w:p>
        </w:tc>
        <w:tc>
          <w:tcPr>
            <w:tcW w:w="760" w:type="dxa"/>
            <w:tcBorders>
              <w:bottom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bottom w:val="single" w:sz="8" w:space="0" w:color="auto"/>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60"/>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legalább egy</w:t>
            </w:r>
          </w:p>
        </w:tc>
        <w:tc>
          <w:tcPr>
            <w:tcW w:w="760" w:type="dxa"/>
            <w:shd w:val="clear" w:color="auto" w:fill="33CCCC"/>
            <w:vAlign w:val="bottom"/>
          </w:tcPr>
          <w:p w:rsidR="00CA4159" w:rsidRPr="00DB4FB8" w:rsidRDefault="00CA4159" w:rsidP="00CA4159">
            <w:pPr>
              <w:spacing w:after="0" w:line="259" w:lineRule="exac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6. d.</w:t>
            </w: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shd w:val="clear" w:color="auto" w:fill="auto"/>
            <w:vAlign w:val="bottom"/>
          </w:tcPr>
          <w:p w:rsidR="00CA4159" w:rsidRPr="00DB4FB8" w:rsidRDefault="00CA4159" w:rsidP="00CA4159">
            <w:pPr>
              <w:spacing w:after="0" w:line="259" w:lineRule="exac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Az új vírus Magyarországon regionális járványt okoz.</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87"/>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országában.</w:t>
            </w:r>
          </w:p>
        </w:tc>
        <w:tc>
          <w:tcPr>
            <w:tcW w:w="760" w:type="dxa"/>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71"/>
        </w:trPr>
        <w:tc>
          <w:tcPr>
            <w:tcW w:w="980" w:type="dxa"/>
            <w:tcBorders>
              <w:bottom w:val="single" w:sz="8" w:space="0" w:color="33CCCC"/>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760" w:type="dxa"/>
            <w:tcBorders>
              <w:bottom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140" w:type="dxa"/>
            <w:tcBorders>
              <w:bottom w:val="single" w:sz="8" w:space="0" w:color="auto"/>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310"/>
        </w:trPr>
        <w:tc>
          <w:tcPr>
            <w:tcW w:w="98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760" w:type="dxa"/>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6. e.</w:t>
            </w:r>
          </w:p>
        </w:tc>
        <w:tc>
          <w:tcPr>
            <w:tcW w:w="140" w:type="dxa"/>
            <w:tcBorders>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Az új vírus Magyarországon országos járványt okoz.</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130"/>
        </w:trPr>
        <w:tc>
          <w:tcPr>
            <w:tcW w:w="980" w:type="dxa"/>
            <w:tcBorders>
              <w:bottom w:val="single" w:sz="8" w:space="0" w:color="auto"/>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bottom w:val="single" w:sz="8" w:space="0" w:color="auto"/>
              <w:right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900" w:type="dxa"/>
            <w:gridSpan w:val="2"/>
            <w:tcBorders>
              <w:bottom w:val="single" w:sz="8" w:space="0" w:color="auto"/>
              <w:right w:val="single" w:sz="8" w:space="0" w:color="auto"/>
            </w:tcBorders>
            <w:shd w:val="clear" w:color="auto" w:fill="33CCCC"/>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584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343"/>
        </w:trPr>
        <w:tc>
          <w:tcPr>
            <w:tcW w:w="3120" w:type="dxa"/>
            <w:gridSpan w:val="2"/>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A járvány csúcsát követő</w:t>
            </w: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Az új vírus által okozott megbetegedések előfordulási gyakorisága a</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56"/>
        </w:trPr>
        <w:tc>
          <w:tcPr>
            <w:tcW w:w="3120" w:type="dxa"/>
            <w:gridSpan w:val="2"/>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időszak</w:t>
            </w: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 xml:space="preserve">megfelelő </w:t>
            </w:r>
            <w:proofErr w:type="spellStart"/>
            <w:r w:rsidRPr="00DB4FB8">
              <w:rPr>
                <w:rFonts w:ascii="Times New Roman" w:eastAsia="Times New Roman" w:hAnsi="Times New Roman" w:cs="Times New Roman"/>
                <w:lang w:eastAsia="hu-HU"/>
              </w:rPr>
              <w:t>surveillance-szal</w:t>
            </w:r>
            <w:proofErr w:type="spellEnd"/>
            <w:r w:rsidRPr="00DB4FB8">
              <w:rPr>
                <w:rFonts w:ascii="Times New Roman" w:eastAsia="Times New Roman" w:hAnsi="Times New Roman" w:cs="Times New Roman"/>
                <w:lang w:eastAsia="hu-HU"/>
              </w:rPr>
              <w:t xml:space="preserve"> rendelkező országok többségében a járvány</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87"/>
        </w:trPr>
        <w:tc>
          <w:tcPr>
            <w:tcW w:w="980" w:type="dxa"/>
            <w:tcBorders>
              <w:right w:val="single" w:sz="8" w:space="0" w:color="00CCFF"/>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csúcsán tapasztalt szint alá csökken.</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101"/>
        </w:trPr>
        <w:tc>
          <w:tcPr>
            <w:tcW w:w="3120" w:type="dxa"/>
            <w:gridSpan w:val="2"/>
            <w:tcBorders>
              <w:bottom w:val="single" w:sz="8" w:space="0" w:color="auto"/>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6740" w:type="dxa"/>
            <w:gridSpan w:val="3"/>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343"/>
        </w:trPr>
        <w:tc>
          <w:tcPr>
            <w:tcW w:w="3120" w:type="dxa"/>
            <w:gridSpan w:val="2"/>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Lehetséges következő</w:t>
            </w: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 xml:space="preserve">A </w:t>
            </w:r>
            <w:proofErr w:type="spellStart"/>
            <w:r w:rsidRPr="00DB4FB8">
              <w:rPr>
                <w:rFonts w:ascii="Times New Roman" w:eastAsia="Times New Roman" w:hAnsi="Times New Roman" w:cs="Times New Roman"/>
                <w:lang w:eastAsia="hu-HU"/>
              </w:rPr>
              <w:t>pandémiát</w:t>
            </w:r>
            <w:proofErr w:type="spellEnd"/>
            <w:r w:rsidRPr="00DB4FB8">
              <w:rPr>
                <w:rFonts w:ascii="Times New Roman" w:eastAsia="Times New Roman" w:hAnsi="Times New Roman" w:cs="Times New Roman"/>
                <w:lang w:eastAsia="hu-HU"/>
              </w:rPr>
              <w:t xml:space="preserve"> okozó influenza vírus által okozott megbetegedések</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58"/>
        </w:trPr>
        <w:tc>
          <w:tcPr>
            <w:tcW w:w="3120" w:type="dxa"/>
            <w:gridSpan w:val="2"/>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b/>
                <w:lang w:eastAsia="hu-HU"/>
              </w:rPr>
            </w:pPr>
            <w:r w:rsidRPr="00DB4FB8">
              <w:rPr>
                <w:rFonts w:ascii="Times New Roman" w:eastAsia="Times New Roman" w:hAnsi="Times New Roman" w:cs="Times New Roman"/>
                <w:b/>
                <w:lang w:eastAsia="hu-HU"/>
              </w:rPr>
              <w:t>járványhullám</w:t>
            </w: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 xml:space="preserve">előfordulási gyakorisága a megfelelő </w:t>
            </w:r>
            <w:proofErr w:type="spellStart"/>
            <w:r w:rsidRPr="00DB4FB8">
              <w:rPr>
                <w:rFonts w:ascii="Times New Roman" w:eastAsia="Times New Roman" w:hAnsi="Times New Roman" w:cs="Times New Roman"/>
                <w:lang w:eastAsia="hu-HU"/>
              </w:rPr>
              <w:t>surveillance-szal</w:t>
            </w:r>
            <w:proofErr w:type="spellEnd"/>
            <w:r w:rsidRPr="00DB4FB8">
              <w:rPr>
                <w:rFonts w:ascii="Times New Roman" w:eastAsia="Times New Roman" w:hAnsi="Times New Roman" w:cs="Times New Roman"/>
                <w:lang w:eastAsia="hu-HU"/>
              </w:rPr>
              <w:t xml:space="preserve"> rendelkező</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87"/>
        </w:trPr>
        <w:tc>
          <w:tcPr>
            <w:tcW w:w="980" w:type="dxa"/>
            <w:tcBorders>
              <w:right w:val="single" w:sz="8" w:space="0" w:color="00CCFF"/>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országok többségében újból emelkedik.</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101"/>
        </w:trPr>
        <w:tc>
          <w:tcPr>
            <w:tcW w:w="3120" w:type="dxa"/>
            <w:gridSpan w:val="2"/>
            <w:tcBorders>
              <w:bottom w:val="single" w:sz="8" w:space="0" w:color="auto"/>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6740" w:type="dxa"/>
            <w:gridSpan w:val="3"/>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348"/>
        </w:trPr>
        <w:tc>
          <w:tcPr>
            <w:tcW w:w="3120" w:type="dxa"/>
            <w:gridSpan w:val="2"/>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b/>
                <w:lang w:eastAsia="hu-HU"/>
              </w:rPr>
            </w:pPr>
            <w:proofErr w:type="spellStart"/>
            <w:r w:rsidRPr="00DB4FB8">
              <w:rPr>
                <w:rFonts w:ascii="Times New Roman" w:eastAsia="Times New Roman" w:hAnsi="Times New Roman" w:cs="Times New Roman"/>
                <w:b/>
                <w:lang w:eastAsia="hu-HU"/>
              </w:rPr>
              <w:t>Pandémiát</w:t>
            </w:r>
            <w:proofErr w:type="spellEnd"/>
            <w:r w:rsidRPr="00DB4FB8">
              <w:rPr>
                <w:rFonts w:ascii="Times New Roman" w:eastAsia="Times New Roman" w:hAnsi="Times New Roman" w:cs="Times New Roman"/>
                <w:b/>
                <w:lang w:eastAsia="hu-HU"/>
              </w:rPr>
              <w:t xml:space="preserve"> követő időszak</w:t>
            </w: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 xml:space="preserve">Az influenza előfordulása a megfelelő </w:t>
            </w:r>
            <w:proofErr w:type="spellStart"/>
            <w:r w:rsidRPr="00DB4FB8">
              <w:rPr>
                <w:rFonts w:ascii="Times New Roman" w:eastAsia="Times New Roman" w:hAnsi="Times New Roman" w:cs="Times New Roman"/>
                <w:lang w:eastAsia="hu-HU"/>
              </w:rPr>
              <w:t>surveillance-szal</w:t>
            </w:r>
            <w:proofErr w:type="spellEnd"/>
            <w:r w:rsidRPr="00DB4FB8">
              <w:rPr>
                <w:rFonts w:ascii="Times New Roman" w:eastAsia="Times New Roman" w:hAnsi="Times New Roman" w:cs="Times New Roman"/>
                <w:lang w:eastAsia="hu-HU"/>
              </w:rPr>
              <w:t xml:space="preserve"> rendelkező</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52"/>
        </w:trPr>
        <w:tc>
          <w:tcPr>
            <w:tcW w:w="980" w:type="dxa"/>
            <w:tcBorders>
              <w:right w:val="single" w:sz="8" w:space="0" w:color="00CCFF"/>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országok többségében a szezonális influenza előfordulási gyakoriságának</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287"/>
        </w:trPr>
        <w:tc>
          <w:tcPr>
            <w:tcW w:w="980" w:type="dxa"/>
            <w:tcBorders>
              <w:right w:val="single" w:sz="8" w:space="0" w:color="00CCFF"/>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2140" w:type="dxa"/>
            <w:tcBorders>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c>
          <w:tcPr>
            <w:tcW w:w="6740" w:type="dxa"/>
            <w:gridSpan w:val="3"/>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r w:rsidRPr="00DB4FB8">
              <w:rPr>
                <w:rFonts w:ascii="Times New Roman" w:eastAsia="Times New Roman" w:hAnsi="Times New Roman" w:cs="Times New Roman"/>
                <w:lang w:eastAsia="hu-HU"/>
              </w:rPr>
              <w:t>alapszintjére tér vissza.</w:t>
            </w:r>
          </w:p>
        </w:tc>
        <w:tc>
          <w:tcPr>
            <w:tcW w:w="20" w:type="dxa"/>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lang w:eastAsia="hu-HU"/>
              </w:rPr>
            </w:pPr>
          </w:p>
        </w:tc>
      </w:tr>
      <w:tr w:rsidR="00CA4159" w:rsidRPr="00DB4FB8" w:rsidTr="00CA4159">
        <w:trPr>
          <w:trHeight w:val="101"/>
        </w:trPr>
        <w:tc>
          <w:tcPr>
            <w:tcW w:w="980" w:type="dxa"/>
            <w:tcBorders>
              <w:bottom w:val="single" w:sz="8" w:space="0" w:color="auto"/>
              <w:right w:val="single" w:sz="8" w:space="0" w:color="00CCFF"/>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sz w:val="24"/>
                <w:szCs w:val="24"/>
                <w:lang w:eastAsia="hu-HU"/>
              </w:rPr>
            </w:pPr>
          </w:p>
        </w:tc>
        <w:tc>
          <w:tcPr>
            <w:tcW w:w="2140" w:type="dxa"/>
            <w:tcBorders>
              <w:bottom w:val="single" w:sz="8" w:space="0" w:color="auto"/>
              <w:right w:val="single" w:sz="8" w:space="0" w:color="auto"/>
            </w:tcBorders>
            <w:shd w:val="clear" w:color="auto" w:fill="00CCFF"/>
            <w:vAlign w:val="bottom"/>
          </w:tcPr>
          <w:p w:rsidR="00CA4159" w:rsidRPr="00DB4FB8" w:rsidRDefault="00CA4159" w:rsidP="00CA4159">
            <w:pPr>
              <w:spacing w:after="0" w:line="0" w:lineRule="atLeast"/>
              <w:rPr>
                <w:rFonts w:ascii="Times New Roman" w:eastAsia="Times New Roman" w:hAnsi="Times New Roman" w:cs="Times New Roman"/>
                <w:sz w:val="24"/>
                <w:szCs w:val="24"/>
                <w:lang w:eastAsia="hu-HU"/>
              </w:rPr>
            </w:pPr>
          </w:p>
        </w:tc>
        <w:tc>
          <w:tcPr>
            <w:tcW w:w="76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sz w:val="24"/>
                <w:szCs w:val="24"/>
                <w:lang w:eastAsia="hu-HU"/>
              </w:rPr>
            </w:pPr>
          </w:p>
        </w:tc>
        <w:tc>
          <w:tcPr>
            <w:tcW w:w="14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sz w:val="24"/>
                <w:szCs w:val="24"/>
                <w:lang w:eastAsia="hu-HU"/>
              </w:rPr>
            </w:pPr>
          </w:p>
        </w:tc>
        <w:tc>
          <w:tcPr>
            <w:tcW w:w="584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sz w:val="24"/>
                <w:szCs w:val="24"/>
                <w:lang w:eastAsia="hu-HU"/>
              </w:rPr>
            </w:pPr>
          </w:p>
        </w:tc>
        <w:tc>
          <w:tcPr>
            <w:tcW w:w="20" w:type="dxa"/>
            <w:tcBorders>
              <w:bottom w:val="single" w:sz="8" w:space="0" w:color="auto"/>
            </w:tcBorders>
            <w:shd w:val="clear" w:color="auto" w:fill="auto"/>
            <w:vAlign w:val="bottom"/>
          </w:tcPr>
          <w:p w:rsidR="00CA4159" w:rsidRPr="00DB4FB8" w:rsidRDefault="00CA4159" w:rsidP="00CA4159">
            <w:pPr>
              <w:spacing w:after="0" w:line="0" w:lineRule="atLeast"/>
              <w:rPr>
                <w:rFonts w:ascii="Times New Roman" w:eastAsia="Times New Roman" w:hAnsi="Times New Roman" w:cs="Times New Roman"/>
                <w:sz w:val="24"/>
                <w:szCs w:val="24"/>
                <w:lang w:eastAsia="hu-HU"/>
              </w:rPr>
            </w:pPr>
          </w:p>
        </w:tc>
      </w:tr>
    </w:tbl>
    <w:p w:rsidR="00CA4159" w:rsidRPr="00CA4159" w:rsidRDefault="00CA4159" w:rsidP="00CA4159">
      <w:pPr>
        <w:spacing w:after="0" w:line="214" w:lineRule="exact"/>
        <w:rPr>
          <w:rFonts w:ascii="Times New Roman" w:eastAsia="Times New Roman" w:hAnsi="Times New Roman" w:cs="Arial"/>
          <w:sz w:val="20"/>
          <w:szCs w:val="20"/>
          <w:lang w:eastAsia="hu-HU"/>
        </w:rPr>
      </w:pPr>
    </w:p>
    <w:p w:rsidR="00DB4FB8" w:rsidRDefault="00DB4FB8" w:rsidP="00DB4FB8">
      <w:pPr>
        <w:tabs>
          <w:tab w:val="left" w:pos="520"/>
        </w:tabs>
        <w:spacing w:after="0" w:line="0" w:lineRule="atLeast"/>
        <w:ind w:left="80"/>
        <w:rPr>
          <w:rFonts w:ascii="Times New Roman" w:eastAsia="Times New Roman" w:hAnsi="Times New Roman" w:cs="Arial"/>
          <w:b/>
          <w:sz w:val="28"/>
          <w:szCs w:val="20"/>
          <w:lang w:eastAsia="hu-HU"/>
        </w:rPr>
      </w:pPr>
    </w:p>
    <w:p w:rsidR="00DB4FB8" w:rsidRDefault="00DB4FB8" w:rsidP="00DB4FB8">
      <w:pPr>
        <w:tabs>
          <w:tab w:val="left" w:pos="520"/>
        </w:tabs>
        <w:spacing w:after="0" w:line="0" w:lineRule="atLeast"/>
        <w:ind w:left="80"/>
        <w:rPr>
          <w:rFonts w:ascii="Times New Roman" w:eastAsia="Times New Roman" w:hAnsi="Times New Roman" w:cs="Arial"/>
          <w:b/>
          <w:sz w:val="28"/>
          <w:szCs w:val="20"/>
          <w:lang w:eastAsia="hu-HU"/>
        </w:rPr>
      </w:pPr>
    </w:p>
    <w:p w:rsidR="00CA4159" w:rsidRPr="00CA4159" w:rsidRDefault="00CA4159" w:rsidP="00CA4159">
      <w:pPr>
        <w:numPr>
          <w:ilvl w:val="0"/>
          <w:numId w:val="8"/>
        </w:numPr>
        <w:tabs>
          <w:tab w:val="left" w:pos="520"/>
        </w:tabs>
        <w:spacing w:after="0" w:line="0" w:lineRule="atLeast"/>
        <w:ind w:left="520" w:hanging="440"/>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lastRenderedPageBreak/>
        <w:t>A</w:t>
      </w:r>
      <w:r w:rsidR="00DB4FB8">
        <w:rPr>
          <w:rFonts w:ascii="Times New Roman" w:eastAsia="Times New Roman" w:hAnsi="Times New Roman" w:cs="Arial"/>
          <w:b/>
          <w:sz w:val="28"/>
          <w:szCs w:val="20"/>
          <w:lang w:eastAsia="hu-HU"/>
        </w:rPr>
        <w:t xml:space="preserve"> </w:t>
      </w:r>
      <w:proofErr w:type="spellStart"/>
      <w:r w:rsidRPr="00CA4159">
        <w:rPr>
          <w:rFonts w:ascii="Times New Roman" w:eastAsia="Times New Roman" w:hAnsi="Times New Roman" w:cs="Arial"/>
          <w:b/>
          <w:sz w:val="28"/>
          <w:szCs w:val="20"/>
          <w:lang w:eastAsia="hu-HU"/>
        </w:rPr>
        <w:t>pandémia</w:t>
      </w:r>
      <w:proofErr w:type="spellEnd"/>
      <w:r w:rsidRPr="00CA4159">
        <w:rPr>
          <w:rFonts w:ascii="Times New Roman" w:eastAsia="Times New Roman" w:hAnsi="Times New Roman" w:cs="Arial"/>
          <w:b/>
          <w:sz w:val="28"/>
          <w:szCs w:val="20"/>
          <w:lang w:eastAsia="hu-HU"/>
        </w:rPr>
        <w:t xml:space="preserve"> hatása az üzemfolytonosságra</w:t>
      </w:r>
    </w:p>
    <w:p w:rsidR="00CA4159" w:rsidRPr="00CA4159" w:rsidRDefault="00CA4159" w:rsidP="00CA4159">
      <w:pPr>
        <w:spacing w:after="0" w:line="243" w:lineRule="exact"/>
        <w:rPr>
          <w:rFonts w:ascii="Times New Roman" w:eastAsia="Times New Roman" w:hAnsi="Times New Roman" w:cs="Arial"/>
          <w:sz w:val="20"/>
          <w:szCs w:val="20"/>
          <w:lang w:eastAsia="hu-HU"/>
        </w:rPr>
      </w:pPr>
    </w:p>
    <w:p w:rsidR="00CA4159" w:rsidRPr="00CA4159" w:rsidRDefault="00CA4159" w:rsidP="00CA4159">
      <w:pPr>
        <w:tabs>
          <w:tab w:val="left" w:pos="64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4.1</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Humán erőforrás</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DB4FB8">
      <w:pPr>
        <w:spacing w:after="0" w:line="256" w:lineRule="auto"/>
        <w:ind w:right="57"/>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hazai járványhulláma során a munkaerő létszámának drasztikus csökkenésére kell számítania. Ennek következtében – az összes szokásos szervezési módszer bevetése ellenére - csökkenhet a termelés, és mind mennyiségi, mind minőségi szempontból</w:t>
      </w:r>
      <w:bookmarkStart w:id="7" w:name="page9"/>
      <w:bookmarkEnd w:id="7"/>
      <w:r w:rsidR="00DB4FB8">
        <w:rPr>
          <w:rFonts w:ascii="Times New Roman" w:eastAsia="Times New Roman" w:hAnsi="Times New Roman" w:cs="Arial"/>
          <w:sz w:val="24"/>
          <w:szCs w:val="20"/>
          <w:lang w:eastAsia="hu-HU"/>
        </w:rPr>
        <w:t xml:space="preserve"> </w:t>
      </w:r>
      <w:r w:rsidRPr="00CA4159">
        <w:rPr>
          <w:rFonts w:ascii="Times New Roman" w:eastAsia="Times New Roman" w:hAnsi="Times New Roman" w:cs="Arial"/>
          <w:sz w:val="24"/>
          <w:szCs w:val="20"/>
          <w:lang w:eastAsia="hu-HU"/>
        </w:rPr>
        <w:t>romolhat a szolgáltatások szintje. Bizonyos funkciók teljes leállására is számítani kell.</w:t>
      </w:r>
    </w:p>
    <w:p w:rsidR="00CA4159" w:rsidRPr="00CA4159" w:rsidRDefault="00DB4FB8" w:rsidP="00DB4FB8">
      <w:pPr>
        <w:spacing w:after="0" w:line="258" w:lineRule="auto"/>
        <w:ind w:right="20"/>
        <w:jc w:val="both"/>
        <w:rPr>
          <w:rFonts w:ascii="Times New Roman" w:eastAsia="Times New Roman" w:hAnsi="Times New Roman" w:cs="Arial"/>
          <w:b/>
          <w:sz w:val="24"/>
          <w:szCs w:val="20"/>
          <w:lang w:eastAsia="hu-HU"/>
        </w:rPr>
      </w:pPr>
      <w:r>
        <w:rPr>
          <w:rFonts w:ascii="Times New Roman" w:eastAsia="Times New Roman" w:hAnsi="Times New Roman" w:cs="Arial"/>
          <w:b/>
          <w:sz w:val="24"/>
          <w:szCs w:val="20"/>
          <w:lang w:eastAsia="hu-HU"/>
        </w:rPr>
        <w:t>A</w:t>
      </w:r>
      <w:r w:rsidR="00CA4159" w:rsidRPr="00CA4159">
        <w:rPr>
          <w:rFonts w:ascii="Times New Roman" w:eastAsia="Times New Roman" w:hAnsi="Times New Roman" w:cs="Arial"/>
          <w:b/>
          <w:sz w:val="24"/>
          <w:szCs w:val="20"/>
          <w:lang w:eastAsia="hu-HU"/>
        </w:rPr>
        <w:t xml:space="preserve"> </w:t>
      </w:r>
      <w:proofErr w:type="spellStart"/>
      <w:r w:rsidR="00CA4159" w:rsidRPr="00CA4159">
        <w:rPr>
          <w:rFonts w:ascii="Times New Roman" w:eastAsia="Times New Roman" w:hAnsi="Times New Roman" w:cs="Arial"/>
          <w:b/>
          <w:sz w:val="24"/>
          <w:szCs w:val="20"/>
          <w:lang w:eastAsia="hu-HU"/>
        </w:rPr>
        <w:t>pandémia</w:t>
      </w:r>
      <w:proofErr w:type="spellEnd"/>
      <w:r w:rsidR="00CA4159" w:rsidRPr="00CA4159">
        <w:rPr>
          <w:rFonts w:ascii="Times New Roman" w:eastAsia="Times New Roman" w:hAnsi="Times New Roman" w:cs="Arial"/>
          <w:b/>
          <w:sz w:val="24"/>
          <w:szCs w:val="20"/>
          <w:lang w:eastAsia="hu-HU"/>
        </w:rPr>
        <w:t xml:space="preserve"> során a gazdálkodó szervezet működésének célja a veszteség minimalizálásán túl az alapvető szükségletek kielégítése, és a társadalom működőképességének fenntartása szempontjából alapvető szolgáltatások fenntartása.</w:t>
      </w:r>
    </w:p>
    <w:p w:rsidR="00CA4159" w:rsidRPr="00CA4159" w:rsidRDefault="00CA4159" w:rsidP="00DB4FB8">
      <w:pPr>
        <w:spacing w:after="0" w:line="58" w:lineRule="exact"/>
        <w:jc w:val="both"/>
        <w:rPr>
          <w:rFonts w:ascii="Times New Roman" w:eastAsia="Times New Roman" w:hAnsi="Times New Roman" w:cs="Arial"/>
          <w:sz w:val="20"/>
          <w:szCs w:val="20"/>
          <w:lang w:eastAsia="hu-HU"/>
        </w:rPr>
      </w:pPr>
    </w:p>
    <w:p w:rsidR="00CA4159" w:rsidRPr="00CA4159" w:rsidRDefault="00CA4159" w:rsidP="00DB4FB8">
      <w:pPr>
        <w:tabs>
          <w:tab w:val="left" w:pos="560"/>
        </w:tabs>
        <w:spacing w:after="0" w:line="0" w:lineRule="atLeast"/>
        <w:jc w:val="both"/>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4.2</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A munkavállalók védelmének fontossága</w:t>
      </w:r>
    </w:p>
    <w:p w:rsidR="00CA4159" w:rsidRPr="00CA4159" w:rsidRDefault="00CA4159" w:rsidP="00DB4FB8">
      <w:pPr>
        <w:spacing w:after="0" w:line="125" w:lineRule="exact"/>
        <w:jc w:val="both"/>
        <w:rPr>
          <w:rFonts w:ascii="Times New Roman" w:eastAsia="Times New Roman" w:hAnsi="Times New Roman" w:cs="Arial"/>
          <w:sz w:val="20"/>
          <w:szCs w:val="20"/>
          <w:lang w:eastAsia="hu-HU"/>
        </w:rPr>
      </w:pPr>
    </w:p>
    <w:p w:rsidR="00CA4159" w:rsidRPr="00CA4159" w:rsidRDefault="00CA4159" w:rsidP="00DB4FB8">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világjárvány megfékezése, felszámolása, a betegek gyógykezelése az egészségügy feladata.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során az egyik legfontosabb üzenet, hogy az egészségesek folytassák szokásos tevékenységüket és tegyenek meg minden tőlük telhetőt azért, hogy megvédjék magukat a fertőzéstől, a betegek pedig maradjanak otthon, amennyiben komplikációk nem lépnek fel.</w:t>
      </w:r>
    </w:p>
    <w:p w:rsidR="00CA4159" w:rsidRPr="00CA4159" w:rsidRDefault="00CA4159" w:rsidP="00CA4159">
      <w:pPr>
        <w:spacing w:after="0" w:line="248"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gazdálkodó szervezetek jelentősen hozzájárulhatnak a világjárvány megfékezésére tette erőfeszítésekhez azzal, hogy hozzájárulnak a munkavállalók egészségének védelméhez, és intézkedéseket hoznak a fertőzések munkahelyen történő terjedésének megelőzésére. Jelentős szerepet játszhatnak továbbá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társadalmi kárainak enyhítésében azzal, hogy hozzájárulnak a társadalom és a gazdaság folyamatos működőképességének biztosításához.</w:t>
      </w:r>
    </w:p>
    <w:p w:rsidR="00CA4159" w:rsidRPr="00CA4159" w:rsidRDefault="00CA4159" w:rsidP="00CA4159">
      <w:pPr>
        <w:spacing w:after="0" w:line="70"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4.3</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A munkaerő hiányzásához vezető okok</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277273" w:rsidP="00CA4159">
      <w:pPr>
        <w:spacing w:after="0" w:line="245" w:lineRule="auto"/>
        <w:jc w:val="both"/>
        <w:rPr>
          <w:rFonts w:ascii="Times New Roman" w:eastAsia="Times New Roman" w:hAnsi="Times New Roman" w:cs="Arial"/>
          <w:sz w:val="24"/>
          <w:szCs w:val="20"/>
          <w:lang w:eastAsia="hu-HU"/>
        </w:rPr>
      </w:pPr>
      <w:proofErr w:type="spellStart"/>
      <w:r>
        <w:rPr>
          <w:rFonts w:ascii="Times New Roman" w:eastAsia="Times New Roman" w:hAnsi="Times New Roman" w:cs="Arial"/>
          <w:sz w:val="24"/>
          <w:szCs w:val="20"/>
          <w:lang w:eastAsia="hu-HU"/>
        </w:rPr>
        <w:t>P</w:t>
      </w:r>
      <w:r w:rsidR="00CA4159" w:rsidRPr="00CA4159">
        <w:rPr>
          <w:rFonts w:ascii="Times New Roman" w:eastAsia="Times New Roman" w:hAnsi="Times New Roman" w:cs="Arial"/>
          <w:sz w:val="24"/>
          <w:szCs w:val="20"/>
          <w:lang w:eastAsia="hu-HU"/>
        </w:rPr>
        <w:t>andémia</w:t>
      </w:r>
      <w:proofErr w:type="spellEnd"/>
      <w:r w:rsidR="00CA4159" w:rsidRPr="00CA4159">
        <w:rPr>
          <w:rFonts w:ascii="Times New Roman" w:eastAsia="Times New Roman" w:hAnsi="Times New Roman" w:cs="Arial"/>
          <w:sz w:val="24"/>
          <w:szCs w:val="20"/>
          <w:lang w:eastAsia="hu-HU"/>
        </w:rPr>
        <w:t xml:space="preserve"> során a munkahelyi hiányzások hátterében többféle okok állhatnak</w:t>
      </w:r>
      <w:r>
        <w:rPr>
          <w:rFonts w:ascii="Times New Roman" w:eastAsia="Times New Roman" w:hAnsi="Times New Roman" w:cs="Arial"/>
          <w:sz w:val="24"/>
          <w:szCs w:val="20"/>
          <w:lang w:eastAsia="hu-HU"/>
        </w:rPr>
        <w:t xml:space="preserve">: </w:t>
      </w:r>
      <w:proofErr w:type="spellStart"/>
      <w:r>
        <w:rPr>
          <w:rFonts w:ascii="Times New Roman" w:eastAsia="Times New Roman" w:hAnsi="Times New Roman" w:cs="Arial"/>
          <w:sz w:val="24"/>
          <w:szCs w:val="20"/>
          <w:lang w:eastAsia="hu-HU"/>
        </w:rPr>
        <w:t>járványügyi</w:t>
      </w:r>
      <w:proofErr w:type="spellEnd"/>
      <w:r>
        <w:rPr>
          <w:rFonts w:ascii="Times New Roman" w:eastAsia="Times New Roman" w:hAnsi="Times New Roman" w:cs="Arial"/>
          <w:sz w:val="24"/>
          <w:szCs w:val="20"/>
          <w:lang w:eastAsia="hu-HU"/>
        </w:rPr>
        <w:t xml:space="preserve"> kötelezés, </w:t>
      </w:r>
      <w:r w:rsidR="00CA4159" w:rsidRPr="00CA4159">
        <w:rPr>
          <w:rFonts w:ascii="Times New Roman" w:eastAsia="Times New Roman" w:hAnsi="Times New Roman" w:cs="Arial"/>
          <w:sz w:val="24"/>
          <w:szCs w:val="20"/>
          <w:lang w:eastAsia="hu-HU"/>
        </w:rPr>
        <w:t>beteg</w:t>
      </w:r>
      <w:r>
        <w:rPr>
          <w:rFonts w:ascii="Times New Roman" w:eastAsia="Times New Roman" w:hAnsi="Times New Roman" w:cs="Arial"/>
          <w:sz w:val="24"/>
          <w:szCs w:val="20"/>
          <w:lang w:eastAsia="hu-HU"/>
        </w:rPr>
        <w:t xml:space="preserve">ség, </w:t>
      </w:r>
      <w:r w:rsidR="00CA4159" w:rsidRPr="00CA4159">
        <w:rPr>
          <w:rFonts w:ascii="Times New Roman" w:eastAsia="Times New Roman" w:hAnsi="Times New Roman" w:cs="Arial"/>
          <w:sz w:val="24"/>
          <w:szCs w:val="20"/>
          <w:lang w:eastAsia="hu-HU"/>
        </w:rPr>
        <w:t xml:space="preserve">hozzátartozóról </w:t>
      </w:r>
      <w:r>
        <w:rPr>
          <w:rFonts w:ascii="Times New Roman" w:eastAsia="Times New Roman" w:hAnsi="Times New Roman" w:cs="Arial"/>
          <w:sz w:val="24"/>
          <w:szCs w:val="20"/>
          <w:lang w:eastAsia="hu-HU"/>
        </w:rPr>
        <w:t xml:space="preserve">való </w:t>
      </w:r>
      <w:r w:rsidR="00CA4159" w:rsidRPr="00CA4159">
        <w:rPr>
          <w:rFonts w:ascii="Times New Roman" w:eastAsia="Times New Roman" w:hAnsi="Times New Roman" w:cs="Arial"/>
          <w:sz w:val="24"/>
          <w:szCs w:val="20"/>
          <w:lang w:eastAsia="hu-HU"/>
        </w:rPr>
        <w:t>gondoskod</w:t>
      </w:r>
      <w:r>
        <w:rPr>
          <w:rFonts w:ascii="Times New Roman" w:eastAsia="Times New Roman" w:hAnsi="Times New Roman" w:cs="Arial"/>
          <w:sz w:val="24"/>
          <w:szCs w:val="20"/>
          <w:lang w:eastAsia="hu-HU"/>
        </w:rPr>
        <w:t xml:space="preserve">ás, </w:t>
      </w:r>
      <w:r w:rsidR="00CA4159" w:rsidRPr="00CA4159">
        <w:rPr>
          <w:rFonts w:ascii="Times New Roman" w:eastAsia="Times New Roman" w:hAnsi="Times New Roman" w:cs="Arial"/>
          <w:sz w:val="24"/>
          <w:szCs w:val="20"/>
          <w:lang w:eastAsia="hu-HU"/>
        </w:rPr>
        <w:t>gyász, kimerültség, fertőzéstől való félelem. Közegészségügyi-</w:t>
      </w:r>
      <w:proofErr w:type="spellStart"/>
      <w:r w:rsidR="00CA4159" w:rsidRPr="00CA4159">
        <w:rPr>
          <w:rFonts w:ascii="Times New Roman" w:eastAsia="Times New Roman" w:hAnsi="Times New Roman" w:cs="Arial"/>
          <w:sz w:val="24"/>
          <w:szCs w:val="20"/>
          <w:lang w:eastAsia="hu-HU"/>
        </w:rPr>
        <w:t>járványügyi</w:t>
      </w:r>
      <w:proofErr w:type="spellEnd"/>
      <w:r w:rsidR="00CA4159" w:rsidRPr="00CA4159">
        <w:rPr>
          <w:rFonts w:ascii="Times New Roman" w:eastAsia="Times New Roman" w:hAnsi="Times New Roman" w:cs="Arial"/>
          <w:sz w:val="24"/>
          <w:szCs w:val="20"/>
          <w:lang w:eastAsia="hu-HU"/>
        </w:rPr>
        <w:t xml:space="preserve"> intézkedések, mint például iskolabezárások is jelentősen hozzájárulhatnak a munkahelyi hiányzások növekedéséhez. A tömegközlekedés folyamatos működésében bekövetkező fennakadások is tovább súlyosbíthatják a helyzetet.</w:t>
      </w:r>
    </w:p>
    <w:p w:rsidR="00CA4159" w:rsidRPr="00CA4159" w:rsidRDefault="00CA4159" w:rsidP="00CA4159">
      <w:pPr>
        <w:spacing w:after="0" w:line="75"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4.4</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Tervezési alapadatok, és a hiányzás becslése</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277273"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tervezés alapját a munkahelyi hiányzások számszerű előrejelzése képezi.</w:t>
      </w:r>
    </w:p>
    <w:p w:rsidR="00CA4159" w:rsidRPr="00CA4159" w:rsidRDefault="00277273" w:rsidP="00CA4159">
      <w:pPr>
        <w:spacing w:after="0" w:line="0" w:lineRule="atLeast"/>
        <w:jc w:val="both"/>
        <w:rPr>
          <w:rFonts w:ascii="Times New Roman" w:eastAsia="Times New Roman" w:hAnsi="Times New Roman" w:cs="Arial"/>
          <w:sz w:val="24"/>
          <w:szCs w:val="20"/>
          <w:lang w:eastAsia="hu-HU"/>
        </w:rPr>
      </w:pPr>
      <w:r>
        <w:rPr>
          <w:rFonts w:ascii="Times New Roman" w:eastAsia="Times New Roman" w:hAnsi="Times New Roman" w:cs="Arial"/>
          <w:sz w:val="24"/>
          <w:szCs w:val="20"/>
          <w:lang w:eastAsia="hu-HU"/>
        </w:rPr>
        <w:t>A</w:t>
      </w:r>
      <w:r w:rsidR="00CA4159" w:rsidRPr="00CA4159">
        <w:rPr>
          <w:rFonts w:ascii="Times New Roman" w:eastAsia="Times New Roman" w:hAnsi="Times New Roman" w:cs="Arial"/>
          <w:sz w:val="24"/>
          <w:szCs w:val="20"/>
          <w:lang w:eastAsia="hu-HU"/>
        </w:rPr>
        <w:t xml:space="preserve">z </w:t>
      </w:r>
      <w:r w:rsidR="00CA4159" w:rsidRPr="00277273">
        <w:rPr>
          <w:rFonts w:ascii="Times New Roman" w:eastAsia="Times New Roman" w:hAnsi="Times New Roman" w:cs="Arial"/>
          <w:b/>
          <w:bCs/>
          <w:sz w:val="24"/>
          <w:szCs w:val="20"/>
          <w:lang w:eastAsia="hu-HU"/>
        </w:rPr>
        <w:t>influenza</w:t>
      </w:r>
      <w:r w:rsidR="00CA4159" w:rsidRPr="00CA4159">
        <w:rPr>
          <w:rFonts w:ascii="Times New Roman" w:eastAsia="Times New Roman" w:hAnsi="Times New Roman" w:cs="Arial"/>
          <w:sz w:val="24"/>
          <w:szCs w:val="20"/>
          <w:lang w:eastAsia="hu-HU"/>
        </w:rPr>
        <w:t xml:space="preserve"> megbetegedések előfordulásának becsült értéke </w:t>
      </w:r>
      <w:proofErr w:type="spellStart"/>
      <w:r w:rsidR="00CA4159" w:rsidRPr="00CA4159">
        <w:rPr>
          <w:rFonts w:ascii="Times New Roman" w:eastAsia="Times New Roman" w:hAnsi="Times New Roman" w:cs="Arial"/>
          <w:sz w:val="24"/>
          <w:szCs w:val="20"/>
          <w:lang w:eastAsia="hu-HU"/>
        </w:rPr>
        <w:t>pandémia</w:t>
      </w:r>
      <w:proofErr w:type="spellEnd"/>
      <w:r w:rsidR="00CA4159" w:rsidRPr="00CA4159">
        <w:rPr>
          <w:rFonts w:ascii="Times New Roman" w:eastAsia="Times New Roman" w:hAnsi="Times New Roman" w:cs="Arial"/>
          <w:sz w:val="24"/>
          <w:szCs w:val="20"/>
          <w:lang w:eastAsia="hu-HU"/>
        </w:rPr>
        <w:t xml:space="preserve"> során (valamennyi korcsoportra és a hazai járvány teljes időtartamára vonatkozóan) a lakosság 25-35 százaléka. A munkahelyi hiányzások természetesen ennél magasabbak is lehetnek a megbetegedésen kívüli egyéb okok miatt (pl. beteg családtag ápolása).</w:t>
      </w:r>
    </w:p>
    <w:p w:rsid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járvány teljes ideje alatt (helyi járvány esetén 6-8 hét) a munkavállalók 25-50 százalékának 5-10 napig tartó hiányzása várható. Mindez időben nem egyenletesen oszlik majd meg, mivel a járvány csúcsa körül (körülbelül 3 hét) jelentkezik a hiányzások túlnyomó többsége. Ekkor egy időben a munkavállalók egynegyede, egyötöde hiányozhat majd a munkahelyről. Kis, zárt közösségekben súlyosabb lefolyású járványra lehet számítani, mint kevésbé zárt, nagyobb közösségek esetén.</w:t>
      </w:r>
    </w:p>
    <w:p w:rsidR="00277273" w:rsidRPr="00CA4159" w:rsidRDefault="00277273" w:rsidP="00CA4159">
      <w:pPr>
        <w:spacing w:after="0" w:line="0" w:lineRule="atLeast"/>
        <w:ind w:right="20"/>
        <w:jc w:val="both"/>
        <w:rPr>
          <w:rFonts w:ascii="Times New Roman" w:eastAsia="Times New Roman" w:hAnsi="Times New Roman" w:cs="Arial"/>
          <w:sz w:val="24"/>
          <w:szCs w:val="20"/>
          <w:lang w:eastAsia="hu-HU"/>
        </w:rPr>
      </w:pPr>
      <w:r>
        <w:rPr>
          <w:rFonts w:ascii="Times New Roman" w:eastAsia="Times New Roman" w:hAnsi="Times New Roman" w:cs="Arial"/>
          <w:sz w:val="24"/>
          <w:szCs w:val="20"/>
          <w:lang w:eastAsia="hu-HU"/>
        </w:rPr>
        <w:t xml:space="preserve">Új koronavírus </w:t>
      </w:r>
      <w:proofErr w:type="spellStart"/>
      <w:r>
        <w:rPr>
          <w:rFonts w:ascii="Times New Roman" w:eastAsia="Times New Roman" w:hAnsi="Times New Roman" w:cs="Arial"/>
          <w:sz w:val="24"/>
          <w:szCs w:val="20"/>
          <w:lang w:eastAsia="hu-HU"/>
        </w:rPr>
        <w:t>pandémia</w:t>
      </w:r>
      <w:proofErr w:type="spellEnd"/>
      <w:r>
        <w:rPr>
          <w:rFonts w:ascii="Times New Roman" w:eastAsia="Times New Roman" w:hAnsi="Times New Roman" w:cs="Arial"/>
          <w:sz w:val="24"/>
          <w:szCs w:val="20"/>
          <w:lang w:eastAsia="hu-HU"/>
        </w:rPr>
        <w:t xml:space="preserve"> esetén a megbetegedések becsült száma jóval alacsonyabb, ugyanakkor a betegségtől való félelem és a szigorúbb </w:t>
      </w:r>
      <w:proofErr w:type="spellStart"/>
      <w:r>
        <w:rPr>
          <w:rFonts w:ascii="Times New Roman" w:eastAsia="Times New Roman" w:hAnsi="Times New Roman" w:cs="Arial"/>
          <w:sz w:val="24"/>
          <w:szCs w:val="20"/>
          <w:lang w:eastAsia="hu-HU"/>
        </w:rPr>
        <w:t>járványügyi</w:t>
      </w:r>
      <w:proofErr w:type="spellEnd"/>
      <w:r>
        <w:rPr>
          <w:rFonts w:ascii="Times New Roman" w:eastAsia="Times New Roman" w:hAnsi="Times New Roman" w:cs="Arial"/>
          <w:sz w:val="24"/>
          <w:szCs w:val="20"/>
          <w:lang w:eastAsia="hu-HU"/>
        </w:rPr>
        <w:t xml:space="preserve"> intézkedések miatt a járvány csúcsán csak enyhén kevesebb hiányzási aránnyal, de azt a hosszabb lappangási idő miatt hosszabb időre kellene tervezni.</w:t>
      </w:r>
    </w:p>
    <w:p w:rsidR="00CA4159" w:rsidRDefault="00CA4159" w:rsidP="00CA4159">
      <w:pPr>
        <w:spacing w:after="0" w:line="256"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munkaerő tervezésekor figyelembe kell venni a munkaerő demográfiai jellemzőit, a szokásos hiányzási arányokat, a gyermekes szülők és az egyéb gondozási kötelezettséggel rendelkező munkavállalók számát, valamint az otthoni munkavégzés lehetőségeit.</w:t>
      </w:r>
    </w:p>
    <w:p w:rsidR="00277273" w:rsidRDefault="00277273" w:rsidP="00CA4159">
      <w:pPr>
        <w:spacing w:after="0" w:line="256" w:lineRule="auto"/>
        <w:jc w:val="both"/>
        <w:rPr>
          <w:rFonts w:ascii="Times New Roman" w:eastAsia="Times New Roman" w:hAnsi="Times New Roman" w:cs="Arial"/>
          <w:sz w:val="24"/>
          <w:szCs w:val="20"/>
          <w:lang w:eastAsia="hu-HU"/>
        </w:rPr>
      </w:pPr>
    </w:p>
    <w:p w:rsidR="00277273" w:rsidRDefault="00277273" w:rsidP="00CA4159">
      <w:pPr>
        <w:spacing w:after="0" w:line="256" w:lineRule="auto"/>
        <w:jc w:val="both"/>
        <w:rPr>
          <w:rFonts w:ascii="Times New Roman" w:eastAsia="Times New Roman" w:hAnsi="Times New Roman" w:cs="Arial"/>
          <w:sz w:val="24"/>
          <w:szCs w:val="20"/>
          <w:lang w:eastAsia="hu-HU"/>
        </w:rPr>
      </w:pPr>
    </w:p>
    <w:p w:rsidR="00277273" w:rsidRDefault="00277273" w:rsidP="00CA4159">
      <w:pPr>
        <w:spacing w:after="0" w:line="256" w:lineRule="auto"/>
        <w:jc w:val="both"/>
        <w:rPr>
          <w:rFonts w:ascii="Times New Roman" w:eastAsia="Times New Roman" w:hAnsi="Times New Roman" w:cs="Arial"/>
          <w:sz w:val="24"/>
          <w:szCs w:val="20"/>
          <w:lang w:eastAsia="hu-HU"/>
        </w:rPr>
      </w:pPr>
    </w:p>
    <w:p w:rsidR="00277273" w:rsidRPr="00CA4159" w:rsidRDefault="00277273" w:rsidP="00CA4159">
      <w:pPr>
        <w:spacing w:after="0" w:line="256" w:lineRule="auto"/>
        <w:jc w:val="both"/>
        <w:rPr>
          <w:rFonts w:ascii="Times New Roman" w:eastAsia="Times New Roman" w:hAnsi="Times New Roman" w:cs="Arial"/>
          <w:sz w:val="24"/>
          <w:szCs w:val="20"/>
          <w:lang w:eastAsia="hu-HU"/>
        </w:rPr>
      </w:pPr>
    </w:p>
    <w:p w:rsidR="00CA4159" w:rsidRPr="00CA4159" w:rsidRDefault="00CA4159" w:rsidP="00CA4159">
      <w:pPr>
        <w:spacing w:after="0" w:line="177" w:lineRule="exact"/>
        <w:rPr>
          <w:rFonts w:ascii="Times New Roman" w:eastAsia="Times New Roman" w:hAnsi="Times New Roman" w:cs="Arial"/>
          <w:sz w:val="20"/>
          <w:szCs w:val="20"/>
          <w:lang w:eastAsia="hu-HU"/>
        </w:rPr>
      </w:pPr>
    </w:p>
    <w:p w:rsidR="00CA4159" w:rsidRPr="00CA4159" w:rsidRDefault="00CA4159" w:rsidP="00CA4159">
      <w:pPr>
        <w:numPr>
          <w:ilvl w:val="0"/>
          <w:numId w:val="9"/>
        </w:numPr>
        <w:tabs>
          <w:tab w:val="left" w:pos="442"/>
        </w:tabs>
        <w:spacing w:after="0" w:line="276" w:lineRule="auto"/>
        <w:ind w:left="440" w:right="340" w:hanging="440"/>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lastRenderedPageBreak/>
        <w:t>A</w:t>
      </w:r>
      <w:r w:rsidR="00277273">
        <w:rPr>
          <w:rFonts w:ascii="Times New Roman" w:eastAsia="Times New Roman" w:hAnsi="Times New Roman" w:cs="Arial"/>
          <w:b/>
          <w:sz w:val="28"/>
          <w:szCs w:val="20"/>
          <w:lang w:eastAsia="hu-HU"/>
        </w:rPr>
        <w:t xml:space="preserve"> </w:t>
      </w:r>
      <w:proofErr w:type="spellStart"/>
      <w:r w:rsidRPr="00CA4159">
        <w:rPr>
          <w:rFonts w:ascii="Times New Roman" w:eastAsia="Times New Roman" w:hAnsi="Times New Roman" w:cs="Arial"/>
          <w:b/>
          <w:sz w:val="28"/>
          <w:szCs w:val="20"/>
          <w:lang w:eastAsia="hu-HU"/>
        </w:rPr>
        <w:t>pandémiás</w:t>
      </w:r>
      <w:proofErr w:type="spellEnd"/>
      <w:r w:rsidRPr="00CA4159">
        <w:rPr>
          <w:rFonts w:ascii="Times New Roman" w:eastAsia="Times New Roman" w:hAnsi="Times New Roman" w:cs="Arial"/>
          <w:b/>
          <w:sz w:val="28"/>
          <w:szCs w:val="20"/>
          <w:lang w:eastAsia="hu-HU"/>
        </w:rPr>
        <w:t xml:space="preserve"> tervezésért és krízis kezelésért felelős csoport felállítása, és a</w:t>
      </w:r>
      <w:r w:rsidR="00277273">
        <w:rPr>
          <w:rFonts w:ascii="Times New Roman" w:eastAsia="Times New Roman" w:hAnsi="Times New Roman" w:cs="Arial"/>
          <w:b/>
          <w:sz w:val="28"/>
          <w:szCs w:val="20"/>
          <w:lang w:eastAsia="hu-HU"/>
        </w:rPr>
        <w:t xml:space="preserve"> </w:t>
      </w:r>
      <w:proofErr w:type="spellStart"/>
      <w:r w:rsidRPr="00CA4159">
        <w:rPr>
          <w:rFonts w:ascii="Times New Roman" w:eastAsia="Times New Roman" w:hAnsi="Times New Roman" w:cs="Arial"/>
          <w:b/>
          <w:sz w:val="28"/>
          <w:szCs w:val="20"/>
          <w:lang w:eastAsia="hu-HU"/>
        </w:rPr>
        <w:t>pandémiás</w:t>
      </w:r>
      <w:proofErr w:type="spellEnd"/>
      <w:r w:rsidRPr="00CA4159">
        <w:rPr>
          <w:rFonts w:ascii="Times New Roman" w:eastAsia="Times New Roman" w:hAnsi="Times New Roman" w:cs="Arial"/>
          <w:b/>
          <w:sz w:val="28"/>
          <w:szCs w:val="20"/>
          <w:lang w:eastAsia="hu-HU"/>
        </w:rPr>
        <w:t xml:space="preserve"> terv elkészítése</w:t>
      </w:r>
    </w:p>
    <w:p w:rsidR="00CA4159" w:rsidRPr="00CA4159" w:rsidRDefault="00CA4159" w:rsidP="00CA4159">
      <w:pPr>
        <w:spacing w:after="0" w:line="151"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gazdálkodó szervezet vezetőjének a feladata 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felkészülést koordináló</w:t>
      </w:r>
      <w:r w:rsidR="00277273">
        <w:rPr>
          <w:rFonts w:ascii="Times New Roman" w:eastAsia="Times New Roman" w:hAnsi="Times New Roman" w:cs="Arial"/>
          <w:sz w:val="24"/>
          <w:szCs w:val="20"/>
          <w:lang w:eastAsia="hu-HU"/>
        </w:rPr>
        <w:t>,</w:t>
      </w:r>
      <w:r w:rsidRPr="00CA4159">
        <w:rPr>
          <w:rFonts w:ascii="Times New Roman" w:eastAsia="Times New Roman" w:hAnsi="Times New Roman" w:cs="Arial"/>
          <w:sz w:val="24"/>
          <w:szCs w:val="20"/>
          <w:lang w:eastAsia="hu-HU"/>
        </w:rPr>
        <w:t xml:space="preserve"> valamint kríziskezelő csoport (továbbiakban: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válságstáb) megalakítása és a vezető kijelölése. Rögzíteni kell a válságstáb jogállását és hatáskörét. Gondoskodni kell arról, hogy a csapatban a szervezet valamennyi kulcsfontosságú funkciójának képviselete (pl. központi irányítás, humánerőforrás gazdálkodás, kommunikáció, foglalkozás egészségügyi </w:t>
      </w:r>
      <w:proofErr w:type="gramStart"/>
      <w:r w:rsidRPr="00CA4159">
        <w:rPr>
          <w:rFonts w:ascii="Times New Roman" w:eastAsia="Times New Roman" w:hAnsi="Times New Roman" w:cs="Arial"/>
          <w:sz w:val="24"/>
          <w:szCs w:val="20"/>
          <w:lang w:eastAsia="hu-HU"/>
        </w:rPr>
        <w:t>szolgálat,</w:t>
      </w:r>
      <w:proofErr w:type="gramEnd"/>
      <w:r w:rsidRPr="00CA4159">
        <w:rPr>
          <w:rFonts w:ascii="Times New Roman" w:eastAsia="Times New Roman" w:hAnsi="Times New Roman" w:cs="Arial"/>
          <w:sz w:val="24"/>
          <w:szCs w:val="20"/>
          <w:lang w:eastAsia="hu-HU"/>
        </w:rPr>
        <w:t xml:space="preserve"> stb.) megvalósuljon.</w:t>
      </w: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w:t>
      </w:r>
      <w:r w:rsidR="00277273">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válságstáb feladatai a következők:</w:t>
      </w:r>
    </w:p>
    <w:p w:rsidR="00CA4159" w:rsidRPr="00CA4159" w:rsidRDefault="00CA4159" w:rsidP="00CA4159">
      <w:pPr>
        <w:numPr>
          <w:ilvl w:val="0"/>
          <w:numId w:val="10"/>
        </w:numPr>
        <w:tabs>
          <w:tab w:val="left" w:pos="1440"/>
        </w:tabs>
        <w:spacing w:after="0" w:line="0" w:lineRule="atLeast"/>
        <w:ind w:left="144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felkészülési és cselekvési tervek elkészítése</w:t>
      </w:r>
    </w:p>
    <w:p w:rsidR="00CA4159" w:rsidRPr="00CA4159" w:rsidRDefault="00CA4159" w:rsidP="00CA4159">
      <w:pPr>
        <w:numPr>
          <w:ilvl w:val="0"/>
          <w:numId w:val="10"/>
        </w:numPr>
        <w:tabs>
          <w:tab w:val="left" w:pos="1440"/>
        </w:tabs>
        <w:spacing w:after="0" w:line="0" w:lineRule="atLeast"/>
        <w:ind w:left="1440" w:hanging="36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 szükséges szervezési előkészületek és intézkedések megtétele a megfelelő készültségi állapot elérése céljából. Oktatás, képzés, felkészítés megszervezése.</w:t>
      </w:r>
    </w:p>
    <w:p w:rsidR="00CA4159" w:rsidRPr="00CA4159" w:rsidRDefault="00CA4159" w:rsidP="00CA4159">
      <w:pPr>
        <w:numPr>
          <w:ilvl w:val="0"/>
          <w:numId w:val="10"/>
        </w:numPr>
        <w:tabs>
          <w:tab w:val="left" w:pos="1440"/>
        </w:tabs>
        <w:spacing w:after="0" w:line="0" w:lineRule="atLeast"/>
        <w:ind w:left="144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terv tesztelése gyakorlatok keretében</w:t>
      </w:r>
    </w:p>
    <w:p w:rsidR="00CA4159" w:rsidRPr="00CA4159" w:rsidRDefault="00CA4159" w:rsidP="00CA4159">
      <w:pPr>
        <w:numPr>
          <w:ilvl w:val="0"/>
          <w:numId w:val="10"/>
        </w:numPr>
        <w:tabs>
          <w:tab w:val="left" w:pos="1440"/>
        </w:tabs>
        <w:spacing w:after="0" w:line="0" w:lineRule="atLeast"/>
        <w:ind w:left="144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krízis kezelése</w:t>
      </w:r>
    </w:p>
    <w:p w:rsidR="00CA4159" w:rsidRPr="00CA4159" w:rsidRDefault="00CA4159" w:rsidP="00CA4159">
      <w:pPr>
        <w:numPr>
          <w:ilvl w:val="0"/>
          <w:numId w:val="10"/>
        </w:numPr>
        <w:tabs>
          <w:tab w:val="left" w:pos="1440"/>
        </w:tabs>
        <w:spacing w:after="0" w:line="0" w:lineRule="atLeast"/>
        <w:ind w:left="1440" w:hanging="364"/>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Közreműködés a helyreállításban</w:t>
      </w:r>
    </w:p>
    <w:p w:rsidR="00CA4159" w:rsidRPr="00CA4159" w:rsidRDefault="00CA4159" w:rsidP="00CA4159">
      <w:pPr>
        <w:spacing w:after="0" w:line="120"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 elkészítésekor definiálni kell a felkészülési terv hatáskörét (pl. a gazdálkodó szervezet valamennyi alkalmazottja, szerződéses munkatársak, a dolgozók által ellátott </w:t>
      </w:r>
      <w:proofErr w:type="gramStart"/>
      <w:r w:rsidRPr="00CA4159">
        <w:rPr>
          <w:rFonts w:ascii="Times New Roman" w:eastAsia="Times New Roman" w:hAnsi="Times New Roman" w:cs="Arial"/>
          <w:sz w:val="24"/>
          <w:szCs w:val="20"/>
          <w:lang w:eastAsia="hu-HU"/>
        </w:rPr>
        <w:t>családtagok,</w:t>
      </w:r>
      <w:proofErr w:type="gramEnd"/>
      <w:r w:rsidRPr="00CA4159">
        <w:rPr>
          <w:rFonts w:ascii="Times New Roman" w:eastAsia="Times New Roman" w:hAnsi="Times New Roman" w:cs="Arial"/>
          <w:sz w:val="24"/>
          <w:szCs w:val="20"/>
          <w:lang w:eastAsia="hu-HU"/>
        </w:rPr>
        <w:t xml:space="preserve"> stb.). A tervben rögzíteni kell a felkészülés, megelőzés, végrehajtás és a helyreállítás során szükséges feladatokat, felelősöket és határidőket. A tervben javasolt meghatározni, hogy melyek azok a részfeladatok, amelyek kidolgozására később kerül sor, feltüntetve a határidőket és a felelősöket.</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tervben javasolt ismertetni 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veszélyhelyzet irányításának és ellenőrzésének a rendszerét a szervezeten belül. Meg kell határozni, hogy kinek a dolga a gazdálkodó szervezet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tervének aktiválása, és milyen információk szükségesek az ezzel kapcsolatos döntésekhez.</w:t>
      </w:r>
    </w:p>
    <w:p w:rsidR="00CA4159" w:rsidRPr="00CA4159" w:rsidRDefault="00CA4159" w:rsidP="00CA4159">
      <w:pPr>
        <w:spacing w:after="0" w:line="245"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felkészülést koordináló csoport feladata a fentieken kívül a gazdálkodó szervezet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tervének összehangolása a nemzeti influenza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tervvel, valamint a megyei és az országos katasztrófa elhárítási tervekkel, továbbá egyéb hivatalos ajánlásokkal és útmutatókkal. Gondoskodni kell a terv rendszeres, legalább </w:t>
      </w:r>
      <w:r w:rsidR="00D336F4">
        <w:rPr>
          <w:rFonts w:ascii="Times New Roman" w:eastAsia="Times New Roman" w:hAnsi="Times New Roman" w:cs="Arial"/>
          <w:sz w:val="24"/>
          <w:szCs w:val="20"/>
          <w:lang w:eastAsia="hu-HU"/>
        </w:rPr>
        <w:t xml:space="preserve">2 </w:t>
      </w:r>
      <w:r w:rsidRPr="00CA4159">
        <w:rPr>
          <w:rFonts w:ascii="Times New Roman" w:eastAsia="Times New Roman" w:hAnsi="Times New Roman" w:cs="Arial"/>
          <w:sz w:val="24"/>
          <w:szCs w:val="20"/>
          <w:lang w:eastAsia="hu-HU"/>
        </w:rPr>
        <w:t>évenkénti felülvizsgálatáról, frissítéséről és a szükséges korrekciók elvégzéséről. A felkészülés során nagy hangsúlyt kell fektetni az oktatásra és a tervben foglalt intézkedések tesztelésére, gyakorlására.</w:t>
      </w:r>
    </w:p>
    <w:p w:rsidR="00CA4159" w:rsidRPr="00CA4159" w:rsidRDefault="00CA4159" w:rsidP="00CA4159">
      <w:pPr>
        <w:spacing w:after="0" w:line="192" w:lineRule="exact"/>
        <w:rPr>
          <w:rFonts w:ascii="Times New Roman" w:eastAsia="Times New Roman" w:hAnsi="Times New Roman" w:cs="Arial"/>
          <w:sz w:val="20"/>
          <w:szCs w:val="20"/>
          <w:lang w:eastAsia="hu-HU"/>
        </w:rPr>
      </w:pPr>
    </w:p>
    <w:p w:rsidR="00CA4159" w:rsidRPr="00CA4159" w:rsidRDefault="00CA4159" w:rsidP="00CA4159">
      <w:pPr>
        <w:numPr>
          <w:ilvl w:val="0"/>
          <w:numId w:val="11"/>
        </w:numPr>
        <w:tabs>
          <w:tab w:val="left" w:pos="512"/>
        </w:tabs>
        <w:spacing w:after="0" w:line="276" w:lineRule="auto"/>
        <w:ind w:left="440" w:right="1000" w:hanging="440"/>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t>Folyamatos működés biztosítása, üzemfolytonosság tervezése és szervezése</w:t>
      </w:r>
    </w:p>
    <w:p w:rsidR="00CA4159" w:rsidRPr="00CA4159" w:rsidRDefault="00CA4159" w:rsidP="00CA4159">
      <w:pPr>
        <w:spacing w:after="0" w:line="146"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6.1</w:t>
      </w:r>
      <w:r w:rsidRPr="00CA4159">
        <w:rPr>
          <w:rFonts w:ascii="Times New Roman" w:eastAsia="Times New Roman" w:hAnsi="Times New Roman" w:cs="Arial"/>
          <w:b/>
          <w:sz w:val="24"/>
          <w:szCs w:val="20"/>
          <w:lang w:eastAsia="hu-HU"/>
        </w:rPr>
        <w:tab/>
        <w:t>A társaság feladatainak elemzése</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246"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válságstáb feladata, hogy feltárja a gazdálkodó szervezet működésének sérülékeny, kritikus pontjait és a folyamatos működést veszélyeztető tényezőket egy világjárvány vonatkozásában. Meg kell becsülni a részleges vagy teljes működéskiesés rövid és hosszú távú következményeit, és a működéskiesés átmeneti áthidalásának lehetőségeit. Azonosítani kell továbbá az influenza szempontjából leginkább veszélyeztetett munkaköröket.</w:t>
      </w:r>
    </w:p>
    <w:p w:rsidR="00CA4159" w:rsidRPr="00CA4159" w:rsidRDefault="00CA4159" w:rsidP="00CA4159">
      <w:pPr>
        <w:spacing w:after="0" w:line="74"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276" w:lineRule="auto"/>
        <w:ind w:right="260"/>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6.2</w:t>
      </w:r>
      <w:r w:rsidRPr="00CA4159">
        <w:rPr>
          <w:rFonts w:ascii="Times New Roman" w:eastAsia="Times New Roman" w:hAnsi="Times New Roman" w:cs="Arial"/>
          <w:b/>
          <w:sz w:val="24"/>
          <w:szCs w:val="20"/>
          <w:lang w:eastAsia="hu-HU"/>
        </w:rPr>
        <w:tab/>
        <w:t>A minimálisan fenntartandó működés/szolgáltatás és az ehhez szükséges kritikus létszám meghatározása</w:t>
      </w:r>
    </w:p>
    <w:p w:rsidR="00CA4159" w:rsidRPr="00CA4159" w:rsidRDefault="00CA4159" w:rsidP="00CA4159">
      <w:pPr>
        <w:spacing w:after="0" w:line="42"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idején a gazdálkodó szervezet túlélésének a kulcsa az alapvető funkciók fenntartása és a nem alapvető feladatok átmeneti felfüggesztése, halasztása.</w:t>
      </w:r>
    </w:p>
    <w:p w:rsidR="00CA4159" w:rsidRPr="00CA4159" w:rsidRDefault="00CA4159" w:rsidP="00D336F4">
      <w:pPr>
        <w:spacing w:after="0" w:line="244" w:lineRule="auto"/>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felkészülés idején meg kell határozni a krízishelyzet során minimálisan fenntartandó tevékenységek, és az ehhez szükséges munkaerőt. Át kell gondolni továbbá azt is, hogy melyek azok a termékek és szolgáltatások, amelyekre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idején fokozott szükséglet alakulhat ki, és hogyan tud erre megfelelően felkészülni a szervezet. Arról is döntést kell hozni, hogy melyek azok a termékek és szolgáltatások, amelyek esetében a termeléshez, szolgáltatáshoz szükséges biztonsági létszám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idején várható hiányzási ráták mellett nem biztosítható, és ezért a termelés, szolgáltatás a járvány idején átmenetileg szüneteltetendő. El </w:t>
      </w:r>
      <w:r w:rsidRPr="00CA4159">
        <w:rPr>
          <w:rFonts w:ascii="Times New Roman" w:eastAsia="Times New Roman" w:hAnsi="Times New Roman" w:cs="Arial"/>
          <w:sz w:val="24"/>
          <w:szCs w:val="20"/>
          <w:lang w:eastAsia="hu-HU"/>
        </w:rPr>
        <w:lastRenderedPageBreak/>
        <w:t>kell készíteni a halasztható tevékenységek és/vagy a helyettesíthető termékek listáját. Javasolt továbbá áttekinteni azokat a feladatokat, amelyek kizárólag a</w:t>
      </w:r>
      <w:bookmarkStart w:id="8" w:name="page11"/>
      <w:bookmarkEnd w:id="8"/>
      <w:r w:rsidR="00D336F4">
        <w:rPr>
          <w:rFonts w:ascii="Times New Roman" w:eastAsia="Times New Roman" w:hAnsi="Times New Roman" w:cs="Arial"/>
          <w:sz w:val="24"/>
          <w:szCs w:val="20"/>
          <w:lang w:eastAsia="hu-HU"/>
        </w:rPr>
        <w:t xml:space="preserve"> sz</w:t>
      </w:r>
      <w:r w:rsidRPr="00CA4159">
        <w:rPr>
          <w:rFonts w:ascii="Times New Roman" w:eastAsia="Times New Roman" w:hAnsi="Times New Roman" w:cs="Arial"/>
          <w:sz w:val="24"/>
          <w:szCs w:val="20"/>
          <w:lang w:eastAsia="hu-HU"/>
        </w:rPr>
        <w:t>ervezet telephelyén végezhetők, és amelyek mindenképpen személyes kontaktust igényelnek fogyasztókkal, vagy egyéb ügyfelekkel.</w:t>
      </w:r>
    </w:p>
    <w:p w:rsidR="00CA4159" w:rsidRPr="00CA4159" w:rsidRDefault="00CA4159" w:rsidP="00CA4159">
      <w:pPr>
        <w:spacing w:after="0" w:line="272" w:lineRule="auto"/>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felkészülési terv további fontos eleme a kritikus működéshez szükséges humán erőforrás folyamatos biztosítására és koordinációjára vonatkozó intézkedések tervezése.</w:t>
      </w:r>
    </w:p>
    <w:p w:rsidR="00CA4159" w:rsidRPr="00CA4159" w:rsidRDefault="00CA4159" w:rsidP="00CA4159">
      <w:pPr>
        <w:spacing w:after="0" w:line="42"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6.3</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A kritikus munkaerő biztosításának eszközei</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kritikus munkaerő biztosításának eszközei:</w:t>
      </w:r>
    </w:p>
    <w:p w:rsidR="00CA4159" w:rsidRPr="00CA4159" w:rsidRDefault="00CA4159" w:rsidP="00CA4159">
      <w:pPr>
        <w:spacing w:after="0" w:line="16" w:lineRule="exact"/>
        <w:rPr>
          <w:rFonts w:ascii="Times New Roman" w:eastAsia="Times New Roman" w:hAnsi="Times New Roman" w:cs="Arial"/>
          <w:sz w:val="20"/>
          <w:szCs w:val="20"/>
          <w:lang w:eastAsia="hu-HU"/>
        </w:rPr>
      </w:pPr>
    </w:p>
    <w:p w:rsidR="00CA4159" w:rsidRPr="00CA4159" w:rsidRDefault="00CA4159" w:rsidP="00CA4159">
      <w:pPr>
        <w:numPr>
          <w:ilvl w:val="0"/>
          <w:numId w:val="12"/>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kritikus működéshez szükséges munkaerő fokozott védelme</w:t>
      </w:r>
    </w:p>
    <w:p w:rsidR="00CA4159" w:rsidRPr="00CA4159" w:rsidRDefault="00CA4159" w:rsidP="00CA4159">
      <w:pPr>
        <w:numPr>
          <w:ilvl w:val="0"/>
          <w:numId w:val="12"/>
        </w:numPr>
        <w:tabs>
          <w:tab w:val="left" w:pos="720"/>
        </w:tabs>
        <w:spacing w:after="0" w:line="0" w:lineRule="atLeast"/>
        <w:ind w:left="720" w:righ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Az első vonalbeli munkaerő pótlása belső átcsoportosítással (helyettesítési terv, munkaerő betanítása)</w:t>
      </w:r>
    </w:p>
    <w:p w:rsidR="00CA4159" w:rsidRPr="00CA4159" w:rsidRDefault="00CA4159" w:rsidP="00CA4159">
      <w:pPr>
        <w:numPr>
          <w:ilvl w:val="0"/>
          <w:numId w:val="12"/>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szükséges munkaerő biztosítása külső források bevonásával</w:t>
      </w:r>
    </w:p>
    <w:p w:rsidR="00CA4159" w:rsidRPr="00CA4159" w:rsidRDefault="00CA4159" w:rsidP="00CA4159">
      <w:pPr>
        <w:spacing w:after="0" w:line="99"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6.4</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 xml:space="preserve">Humán erőforrás tervezése </w:t>
      </w:r>
      <w:proofErr w:type="spellStart"/>
      <w:r w:rsidRPr="00CA4159">
        <w:rPr>
          <w:rFonts w:ascii="Times New Roman" w:eastAsia="Times New Roman" w:hAnsi="Times New Roman" w:cs="Arial"/>
          <w:b/>
          <w:sz w:val="23"/>
          <w:szCs w:val="20"/>
          <w:lang w:eastAsia="hu-HU"/>
        </w:rPr>
        <w:t>pandémia</w:t>
      </w:r>
      <w:proofErr w:type="spellEnd"/>
      <w:r w:rsidRPr="00CA4159">
        <w:rPr>
          <w:rFonts w:ascii="Times New Roman" w:eastAsia="Times New Roman" w:hAnsi="Times New Roman" w:cs="Arial"/>
          <w:b/>
          <w:sz w:val="23"/>
          <w:szCs w:val="20"/>
          <w:lang w:eastAsia="hu-HU"/>
        </w:rPr>
        <w:t xml:space="preserve"> idejére</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humán erőforrás tervezésnek a célja, hogy megfelelő módon felkészítse a gazdálkodó szervezetet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idejére prognosztizálható, elhúzódó létszámhiány kezelésére.</w:t>
      </w: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humánerőforrás gazdálkodási osztálynak naprakész információkkal kell rendelkeznie a betegség miatti távolmaradásokról, ezért van szükség a megfelelő adminisztráció vezetésére. Ehhez meg kell szervezni az információáramlást, és fel kell hívni az alkalmazottak figyelmét arra, hogy a kijelölt kontaktszemélyeket tájékoztassák a betegség miatti távolmaradásról, és a fertőzés tüneteinek megjelenéséről a munkahelyen.</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Javasolt továbbá a főbejáratnál és a munkahelyeken figyelemfelkeltő táblákat kihelyezni, amelyen a dolgozók figyelmét felhívják arra, hogy </w:t>
      </w:r>
      <w:r w:rsidR="00D336F4">
        <w:rPr>
          <w:rFonts w:ascii="Times New Roman" w:eastAsia="Times New Roman" w:hAnsi="Times New Roman" w:cs="Arial"/>
          <w:sz w:val="24"/>
          <w:szCs w:val="20"/>
          <w:lang w:eastAsia="hu-HU"/>
        </w:rPr>
        <w:t xml:space="preserve">a </w:t>
      </w:r>
      <w:proofErr w:type="spellStart"/>
      <w:r w:rsidR="00D336F4">
        <w:rPr>
          <w:rFonts w:ascii="Times New Roman" w:eastAsia="Times New Roman" w:hAnsi="Times New Roman" w:cs="Arial"/>
          <w:sz w:val="24"/>
          <w:szCs w:val="20"/>
          <w:lang w:eastAsia="hu-HU"/>
        </w:rPr>
        <w:t>pandémát</w:t>
      </w:r>
      <w:proofErr w:type="spellEnd"/>
      <w:r w:rsidR="00D336F4">
        <w:rPr>
          <w:rFonts w:ascii="Times New Roman" w:eastAsia="Times New Roman" w:hAnsi="Times New Roman" w:cs="Arial"/>
          <w:sz w:val="24"/>
          <w:szCs w:val="20"/>
          <w:lang w:eastAsia="hu-HU"/>
        </w:rPr>
        <w:t xml:space="preserve"> okozó betegség</w:t>
      </w:r>
      <w:r w:rsidRPr="00CA4159">
        <w:rPr>
          <w:rFonts w:ascii="Times New Roman" w:eastAsia="Times New Roman" w:hAnsi="Times New Roman" w:cs="Arial"/>
          <w:sz w:val="24"/>
          <w:szCs w:val="20"/>
          <w:lang w:eastAsia="hu-HU"/>
        </w:rPr>
        <w:t xml:space="preserve"> tüneteit hordozó alkalmazottak nem léphetnek be a munkahely területére.</w:t>
      </w:r>
    </w:p>
    <w:p w:rsidR="00CA4159" w:rsidRPr="00CA4159" w:rsidRDefault="00CA4159" w:rsidP="00CA4159">
      <w:pPr>
        <w:spacing w:after="0" w:line="250"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nem kulcsfontosságú alkalmazottak között jelentkező megbetegedésekről a humánerőforrás gazdálkodási osztály heti rendszerességgel készítsen beszámolót a vezetőség számára. A kulcsfontosságú feladatokat ellátó alkalmazottak (beleértve a helyettesítőket is) hiányzását javasolt naponta összesíteni és jelenteni a vezetőség felé.</w:t>
      </w:r>
    </w:p>
    <w:p w:rsidR="00CA4159" w:rsidRPr="00CA4159" w:rsidRDefault="00CA4159" w:rsidP="00CA4159">
      <w:pPr>
        <w:spacing w:after="0" w:line="70"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6.5</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A munkavállalók munkahelyi felkészítése</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246" w:lineRule="auto"/>
        <w:ind w:right="5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munkavállalók felkészítése a világjárványra a felkészülés fontos eleme. A munkahelyi felkészítés célja:</w:t>
      </w:r>
    </w:p>
    <w:p w:rsidR="00CA4159" w:rsidRPr="00CA4159" w:rsidRDefault="00CA4159" w:rsidP="00CA4159">
      <w:pPr>
        <w:spacing w:after="0" w:line="2" w:lineRule="exact"/>
        <w:rPr>
          <w:rFonts w:ascii="Times New Roman" w:eastAsia="Times New Roman" w:hAnsi="Times New Roman" w:cs="Arial"/>
          <w:sz w:val="20"/>
          <w:szCs w:val="20"/>
          <w:lang w:eastAsia="hu-HU"/>
        </w:rPr>
      </w:pPr>
    </w:p>
    <w:p w:rsidR="00CA4159" w:rsidRPr="00CA4159" w:rsidRDefault="00CA4159" w:rsidP="00CA4159">
      <w:pPr>
        <w:numPr>
          <w:ilvl w:val="0"/>
          <w:numId w:val="13"/>
        </w:numPr>
        <w:tabs>
          <w:tab w:val="left" w:pos="720"/>
        </w:tabs>
        <w:spacing w:after="0" w:line="0" w:lineRule="atLeast"/>
        <w:ind w:left="720" w:right="8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munkaerő védelme, a</w:t>
      </w:r>
      <w:r w:rsidR="00D336F4">
        <w:rPr>
          <w:rFonts w:ascii="Times New Roman" w:eastAsia="Times New Roman" w:hAnsi="Times New Roman" w:cs="Arial"/>
          <w:sz w:val="24"/>
          <w:szCs w:val="20"/>
          <w:lang w:eastAsia="hu-HU"/>
        </w:rPr>
        <w:t xml:space="preserve"> fe</w:t>
      </w:r>
      <w:r w:rsidRPr="00CA4159">
        <w:rPr>
          <w:rFonts w:ascii="Times New Roman" w:eastAsia="Times New Roman" w:hAnsi="Times New Roman" w:cs="Arial"/>
          <w:sz w:val="24"/>
          <w:szCs w:val="20"/>
          <w:lang w:eastAsia="hu-HU"/>
        </w:rPr>
        <w:t>rtőzés megelőzése, a járvány terjedésének visszaszorítása,</w:t>
      </w:r>
    </w:p>
    <w:p w:rsidR="00CA4159" w:rsidRPr="00CA4159" w:rsidRDefault="00CA4159" w:rsidP="00CA4159">
      <w:pPr>
        <w:numPr>
          <w:ilvl w:val="0"/>
          <w:numId w:val="13"/>
        </w:numPr>
        <w:tabs>
          <w:tab w:val="left" w:pos="720"/>
        </w:tabs>
        <w:spacing w:after="0" w:line="0" w:lineRule="atLeast"/>
        <w:ind w:left="720" w:right="98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gazdálkodó szervezet operatív infrastruktúrájának és működőképességének fenntartása,</w:t>
      </w:r>
    </w:p>
    <w:p w:rsidR="00CA4159" w:rsidRPr="00CA4159" w:rsidRDefault="00CA4159" w:rsidP="00CA4159">
      <w:pPr>
        <w:numPr>
          <w:ilvl w:val="0"/>
          <w:numId w:val="13"/>
        </w:numPr>
        <w:tabs>
          <w:tab w:val="left" w:pos="720"/>
        </w:tabs>
        <w:spacing w:after="0" w:line="0" w:lineRule="atLeast"/>
        <w:ind w:left="720" w:right="30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minimálisan elégséges (kritikus) feladatok ellátásához szükséges tevékenység és a munkaszervezés ismertetése</w:t>
      </w:r>
    </w:p>
    <w:p w:rsidR="00CA4159" w:rsidRPr="00CA4159" w:rsidRDefault="00CA4159" w:rsidP="00CA4159">
      <w:pPr>
        <w:numPr>
          <w:ilvl w:val="0"/>
          <w:numId w:val="13"/>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kulcsfeladatokat ellátni képes helyettesítő személyek biztosítása.</w:t>
      </w:r>
    </w:p>
    <w:p w:rsidR="00CA4159" w:rsidRPr="00CA4159" w:rsidRDefault="00CA4159" w:rsidP="00CA4159">
      <w:pPr>
        <w:spacing w:after="0" w:line="216" w:lineRule="exact"/>
        <w:rPr>
          <w:rFonts w:ascii="Times New Roman" w:eastAsia="Times New Roman" w:hAnsi="Times New Roman" w:cs="Arial"/>
          <w:sz w:val="20"/>
          <w:szCs w:val="20"/>
          <w:lang w:eastAsia="hu-HU"/>
        </w:rPr>
      </w:pPr>
    </w:p>
    <w:p w:rsidR="00CA4159" w:rsidRPr="00CA4159" w:rsidRDefault="00CA4159" w:rsidP="00CA4159">
      <w:pPr>
        <w:numPr>
          <w:ilvl w:val="0"/>
          <w:numId w:val="14"/>
        </w:numPr>
        <w:tabs>
          <w:tab w:val="left" w:pos="440"/>
        </w:tabs>
        <w:spacing w:after="0" w:line="0" w:lineRule="atLeast"/>
        <w:ind w:left="440" w:hanging="440"/>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t>Intézkedések a munkaerő védelme céljából</w:t>
      </w:r>
    </w:p>
    <w:p w:rsidR="00CA4159" w:rsidRPr="00CA4159" w:rsidRDefault="00CA4159" w:rsidP="00CA4159">
      <w:pPr>
        <w:spacing w:after="0" w:line="243"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7.1</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Általános megfontolások</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világjárvány megfékezése, és a súlyos egészségügyi következmények megelőzése, csökkentése alapvetően a közegészségügy és az egészségügyi ellátórendszer feladata. A gazdálkodó szervezetek vezetői azonban az időben meghozott, megfelelő intézkedéseikkel jelentősen hozzájárulhatnak a vírus munkahelyi terjedésének, ezáltal pedig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következményeinek csökkentéséhez.</w:t>
      </w:r>
    </w:p>
    <w:p w:rsidR="00CA4159" w:rsidRPr="00CA4159" w:rsidRDefault="00CA4159" w:rsidP="00CA4159">
      <w:pPr>
        <w:spacing w:after="0" w:line="272"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biztonságos munkavégzés feltételeinek megteremtése a munkáltató feladata. A szükséges védőintézkedéseket a kockázatbecslés eredményének függvényében kell meghozni.</w:t>
      </w:r>
    </w:p>
    <w:p w:rsidR="00CA4159" w:rsidRPr="00CA4159" w:rsidRDefault="00CA4159" w:rsidP="00CA4159">
      <w:pPr>
        <w:spacing w:after="0" w:line="272" w:lineRule="auto"/>
        <w:jc w:val="both"/>
        <w:rPr>
          <w:rFonts w:ascii="Times New Roman" w:eastAsia="Times New Roman" w:hAnsi="Times New Roman" w:cs="Arial"/>
          <w:sz w:val="24"/>
          <w:szCs w:val="20"/>
          <w:lang w:eastAsia="hu-HU"/>
        </w:rPr>
        <w:sectPr w:rsidR="00CA4159" w:rsidRPr="00CA4159">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50"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10</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bookmarkStart w:id="9" w:name="page12"/>
      <w:bookmarkEnd w:id="9"/>
      <w:r w:rsidRPr="00CA4159">
        <w:rPr>
          <w:rFonts w:ascii="Times New Roman" w:eastAsia="Times New Roman" w:hAnsi="Times New Roman" w:cs="Arial"/>
          <w:sz w:val="24"/>
          <w:szCs w:val="20"/>
          <w:lang w:eastAsia="hu-HU"/>
        </w:rPr>
        <w:lastRenderedPageBreak/>
        <w:t xml:space="preserve">A munkahelyeken a következő átmeneti intézkedések bevezetése megfontolandó a munkavállalók védelme érdekében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idején: munkahelyi kontaktusok számának csökkentése, zárt helyiségekben sok ember részvételével zajló események (pl. értekezletek) szüneteltetése, a takarítások gyakoriságának növelése, a kézhigiéné feltételeinek biztosítása, biztonságos hulladék elhelyezés, és sebészi szájmaszkok biztosítása azoknak, akiknél </w:t>
      </w:r>
      <w:r w:rsidR="00D336F4">
        <w:rPr>
          <w:rFonts w:ascii="Times New Roman" w:eastAsia="Times New Roman" w:hAnsi="Times New Roman" w:cs="Arial"/>
          <w:sz w:val="24"/>
          <w:szCs w:val="20"/>
          <w:lang w:eastAsia="hu-HU"/>
        </w:rPr>
        <w:t>légúti</w:t>
      </w:r>
      <w:r w:rsidRPr="00CA4159">
        <w:rPr>
          <w:rFonts w:ascii="Times New Roman" w:eastAsia="Times New Roman" w:hAnsi="Times New Roman" w:cs="Arial"/>
          <w:sz w:val="24"/>
          <w:szCs w:val="20"/>
          <w:lang w:eastAsia="hu-HU"/>
        </w:rPr>
        <w:t xml:space="preserve"> tünetek jelentkeznek a munkahelyen. Javasolt továbbá gondoskodni a zárt helyiségek gyakori szellőztetéséről, a megfelelő légcseréről.</w:t>
      </w:r>
    </w:p>
    <w:p w:rsidR="00CA4159" w:rsidRPr="00CA4159" w:rsidRDefault="00CA4159" w:rsidP="00CA4159">
      <w:pPr>
        <w:spacing w:after="0" w:line="245"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járványterjedés visszaszorításának alapvető eszköze, hogy még az enyhe tünetekkel rendelkező betegek is elkülönítésre kerüljenek. A betegség tüneteinek észlelésekor gondoskodni kell arról, hogy a munkavállaló haladéktalanul, és másokat a legkevésbé kitéve a fertőzésnek az otthonába távozzon, és a gyógyulásig közösségbe ne menjen. (Tanácsolják, hogy ne tömegközlekedéssel menjenek haza, illetve lehetőség szerint lássák el szájmaszkkal.) Orvosi kezelésre, kórházi ellátásra csak </w:t>
      </w:r>
      <w:proofErr w:type="spellStart"/>
      <w:r w:rsidRPr="00CA4159">
        <w:rPr>
          <w:rFonts w:ascii="Times New Roman" w:eastAsia="Times New Roman" w:hAnsi="Times New Roman" w:cs="Arial"/>
          <w:sz w:val="24"/>
          <w:szCs w:val="20"/>
          <w:lang w:eastAsia="hu-HU"/>
        </w:rPr>
        <w:t>orvosilag</w:t>
      </w:r>
      <w:proofErr w:type="spellEnd"/>
      <w:r w:rsidRPr="00CA4159">
        <w:rPr>
          <w:rFonts w:ascii="Times New Roman" w:eastAsia="Times New Roman" w:hAnsi="Times New Roman" w:cs="Arial"/>
          <w:sz w:val="24"/>
          <w:szCs w:val="20"/>
          <w:lang w:eastAsia="hu-HU"/>
        </w:rPr>
        <w:t xml:space="preserve"> indokolt súlyos, szövődményes esetben kerül sor.</w:t>
      </w:r>
    </w:p>
    <w:p w:rsidR="00CA4159" w:rsidRPr="00CA4159" w:rsidRDefault="00CA4159" w:rsidP="00CA4159">
      <w:pPr>
        <w:spacing w:after="0" w:line="75"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7.2</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Közösségi érintkezések korlátozása a munkahelyen</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Alapvető cél a munkahelyi kontaktusok számának csökkentése, illetve a kritikus működés fenntartásához szükséges munkaerő fokozott védelme.</w:t>
      </w: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Meg kell határozni azokat a részlegeket, amelyek a</w:t>
      </w:r>
      <w:r w:rsidR="00D336F4">
        <w:rPr>
          <w:rFonts w:ascii="Times New Roman" w:eastAsia="Times New Roman" w:hAnsi="Times New Roman" w:cs="Arial"/>
          <w:sz w:val="24"/>
          <w:szCs w:val="20"/>
          <w:lang w:eastAsia="hu-HU"/>
        </w:rPr>
        <w:t xml:space="preserve"> </w:t>
      </w:r>
      <w:r w:rsidRPr="00CA4159">
        <w:rPr>
          <w:rFonts w:ascii="Times New Roman" w:eastAsia="Times New Roman" w:hAnsi="Times New Roman" w:cs="Arial"/>
          <w:sz w:val="24"/>
          <w:szCs w:val="20"/>
          <w:lang w:eastAsia="hu-HU"/>
        </w:rPr>
        <w:t>járvány során üzemben maradnak, illetve amelyeket be kell zárni. Gondoskodni kell a létesítményekbe való bejutás és a közösségi érintkezések korlátozásáról. Meg kell határozni, hogy az ideiglenesen bezárt részlegeket mikor lehet újra megnyitni.</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fertőzés terjedésének megakadályozása szempontjából javasolt a járvány idejére a fő fogadó teret kiüríteni. A kulcsfontosságú feladatott ellátó munkatársakat az egy légterű munkaterületről javasolt a rendelkezésre álló zárt helyiségekbe költöztetni.</w:t>
      </w: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kulcsfontosságú feladatokat ellátó alkalmazottaknak nem javasolt csoportokban dolgozni. A külsős személyekkel történő találkozásokat a járvány ideje alatt a lehetőségekhez képest kerülni kell.</w:t>
      </w:r>
    </w:p>
    <w:p w:rsidR="00CA4159" w:rsidRPr="00CA4159" w:rsidRDefault="00CA4159" w:rsidP="00CA4159">
      <w:pPr>
        <w:spacing w:after="0" w:line="245" w:lineRule="auto"/>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ideje alatt javasolt a személyes jelenlétet igénylő tárgyalások, értekezletek számát a minimálisra csökkenteni, illetve azokat elektronikus kommunikációs csatornák </w:t>
      </w:r>
      <w:proofErr w:type="gramStart"/>
      <w:r w:rsidRPr="00CA4159">
        <w:rPr>
          <w:rFonts w:ascii="Times New Roman" w:eastAsia="Times New Roman" w:hAnsi="Times New Roman" w:cs="Arial"/>
          <w:sz w:val="24"/>
          <w:szCs w:val="20"/>
          <w:lang w:eastAsia="hu-HU"/>
        </w:rPr>
        <w:t>igénybe vételével</w:t>
      </w:r>
      <w:proofErr w:type="gramEnd"/>
      <w:r w:rsidRPr="00CA4159">
        <w:rPr>
          <w:rFonts w:ascii="Times New Roman" w:eastAsia="Times New Roman" w:hAnsi="Times New Roman" w:cs="Arial"/>
          <w:sz w:val="24"/>
          <w:szCs w:val="20"/>
          <w:lang w:eastAsia="hu-HU"/>
        </w:rPr>
        <w:t xml:space="preserve"> helyettesíteni (pl. videó konferencia). A munkahelyi kontaktusok számának csökkentése céljából elő kell készíteni, és szorgalmazni kell a különböző elektronikus kommunikációs csatornák használatát (elektronikus levelezés, telefonos kapcsolattartás, intranet) amely segítségével a munkaerő megbízható és aktuális információkhoz juthat, és így lehetőség adódik a szükséges kapcsolattartásra személyes találkozások nélkül.</w:t>
      </w:r>
    </w:p>
    <w:p w:rsidR="00CA4159" w:rsidRPr="00CA4159" w:rsidRDefault="00CA4159" w:rsidP="00CA4159">
      <w:pPr>
        <w:spacing w:after="0" w:line="75"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7.3</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Utazással kapcsolatos intézkedések</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nemzetközi utazások jelentősége és gyakorisága világszerte folyamatosan növekszik, nem kivétel ez alól Magyarország sem. A felgyorsult nemzetközi forgalom elősegíti a fertőző betegségek gyors elterjedését a Földön. A nemzetközi utazások korlátozására vonatkozó intézkedések igen költségesek, bevezetésük bonyolult, hosszú távú fenntarthatóságuk nem biztosítható. A nemzetközi egyezmények értelmében a lehetséges mértékig tiszteletben kell tartani az egyén jogát a szabad mozgáshoz. Az aktuális hazai és nemzetközi </w:t>
      </w:r>
      <w:proofErr w:type="spellStart"/>
      <w:r w:rsidRPr="00CA4159">
        <w:rPr>
          <w:rFonts w:ascii="Times New Roman" w:eastAsia="Times New Roman" w:hAnsi="Times New Roman" w:cs="Arial"/>
          <w:sz w:val="24"/>
          <w:szCs w:val="20"/>
          <w:lang w:eastAsia="hu-HU"/>
        </w:rPr>
        <w:t>járványügyi</w:t>
      </w:r>
      <w:proofErr w:type="spellEnd"/>
      <w:r w:rsidRPr="00CA4159">
        <w:rPr>
          <w:rFonts w:ascii="Times New Roman" w:eastAsia="Times New Roman" w:hAnsi="Times New Roman" w:cs="Arial"/>
          <w:sz w:val="24"/>
          <w:szCs w:val="20"/>
          <w:lang w:eastAsia="hu-HU"/>
        </w:rPr>
        <w:t xml:space="preserve"> helyzet függvényében a nemzetközi utazásokkal kapcsolatos információkról, illetve szükség esetén a javasolt óvintézkedésekről </w:t>
      </w:r>
      <w:r w:rsidR="00D336F4">
        <w:rPr>
          <w:rFonts w:ascii="Times New Roman" w:eastAsia="Times New Roman" w:hAnsi="Times New Roman" w:cs="Arial"/>
          <w:sz w:val="24"/>
          <w:szCs w:val="20"/>
          <w:lang w:eastAsia="hu-HU"/>
        </w:rPr>
        <w:t>a Nemzeti Népegészségügyi Központ folyamatos tájék</w:t>
      </w:r>
      <w:r w:rsidRPr="00CA4159">
        <w:rPr>
          <w:rFonts w:ascii="Times New Roman" w:eastAsia="Times New Roman" w:hAnsi="Times New Roman" w:cs="Arial"/>
          <w:sz w:val="24"/>
          <w:szCs w:val="20"/>
          <w:lang w:eastAsia="hu-HU"/>
        </w:rPr>
        <w:t>oztatást nyújt.</w:t>
      </w:r>
    </w:p>
    <w:p w:rsidR="00CA4159" w:rsidRPr="00CA4159" w:rsidRDefault="00CA4159" w:rsidP="00CA4159">
      <w:pPr>
        <w:spacing w:after="0" w:line="250"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belföldi utazások, és az ezzel járó közösségi érintkezések is elősegítik a vírus terjedését. A kulcsfontosságú alkalmazottak esetében – amennyiben otthoni munkavégzésre nincsen mód - a lehető legszélesebb körben lehetőséget kell biztosítani az otthoni munkavégzésre, és előre meg kell tervezni ennek a feltételeit. Amennyiben otthoni munkavégzésre nincs mód, az</w:t>
      </w:r>
    </w:p>
    <w:p w:rsidR="00CA4159" w:rsidRPr="00CA4159" w:rsidRDefault="00CA4159" w:rsidP="00CA4159">
      <w:pPr>
        <w:spacing w:after="0" w:line="250" w:lineRule="auto"/>
        <w:jc w:val="both"/>
        <w:rPr>
          <w:rFonts w:ascii="Times New Roman" w:eastAsia="Times New Roman" w:hAnsi="Times New Roman" w:cs="Arial"/>
          <w:sz w:val="24"/>
          <w:szCs w:val="20"/>
          <w:lang w:eastAsia="hu-HU"/>
        </w:rPr>
        <w:sectPr w:rsidR="00CA4159" w:rsidRPr="00CA4159">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62"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11</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50" w:lineRule="auto"/>
        <w:jc w:val="both"/>
        <w:rPr>
          <w:rFonts w:ascii="Times New Roman" w:eastAsia="Times New Roman" w:hAnsi="Times New Roman" w:cs="Arial"/>
          <w:sz w:val="24"/>
          <w:szCs w:val="20"/>
          <w:lang w:eastAsia="hu-HU"/>
        </w:rPr>
      </w:pPr>
      <w:bookmarkStart w:id="10" w:name="page13"/>
      <w:bookmarkEnd w:id="10"/>
      <w:r w:rsidRPr="00CA4159">
        <w:rPr>
          <w:rFonts w:ascii="Times New Roman" w:eastAsia="Times New Roman" w:hAnsi="Times New Roman" w:cs="Arial"/>
          <w:sz w:val="24"/>
          <w:szCs w:val="20"/>
          <w:lang w:eastAsia="hu-HU"/>
        </w:rPr>
        <w:lastRenderedPageBreak/>
        <w:t xml:space="preserve">egyéni munkába járás </w:t>
      </w:r>
      <w:proofErr w:type="gramStart"/>
      <w:r w:rsidRPr="00CA4159">
        <w:rPr>
          <w:rFonts w:ascii="Times New Roman" w:eastAsia="Times New Roman" w:hAnsi="Times New Roman" w:cs="Arial"/>
          <w:sz w:val="24"/>
          <w:szCs w:val="20"/>
          <w:lang w:eastAsia="hu-HU"/>
        </w:rPr>
        <w:t>szorgalmazása</w:t>
      </w:r>
      <w:proofErr w:type="gramEnd"/>
      <w:r w:rsidRPr="00CA4159">
        <w:rPr>
          <w:rFonts w:ascii="Times New Roman" w:eastAsia="Times New Roman" w:hAnsi="Times New Roman" w:cs="Arial"/>
          <w:sz w:val="24"/>
          <w:szCs w:val="20"/>
          <w:lang w:eastAsia="hu-HU"/>
        </w:rPr>
        <w:t xml:space="preserve"> illetve támogatása, pl. séta, kerékpár, vállalati gépkocsi biztosítása, saját gépkocsi használatának költségtérítése stb. jelentősen hozzájárulhat a munkavállaló egészségének megőrzéséhez. Az ezzel kapcsolatos szervezési kérdéseket (pl. megfelelő számú parkoló biztosítása) a tervezés során figyelembe kell venni.</w:t>
      </w:r>
    </w:p>
    <w:p w:rsidR="00CA4159" w:rsidRPr="00CA4159" w:rsidRDefault="00CA4159" w:rsidP="00CA4159">
      <w:pPr>
        <w:spacing w:after="0" w:line="70"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7.4</w:t>
      </w:r>
      <w:r w:rsidRPr="00CA4159">
        <w:rPr>
          <w:rFonts w:ascii="Times New Roman" w:eastAsia="Times New Roman" w:hAnsi="Times New Roman" w:cs="Arial"/>
          <w:sz w:val="20"/>
          <w:szCs w:val="20"/>
          <w:lang w:eastAsia="hu-HU"/>
        </w:rPr>
        <w:tab/>
      </w:r>
      <w:r w:rsidR="00D336F4">
        <w:rPr>
          <w:rFonts w:ascii="Times New Roman" w:eastAsia="Times New Roman" w:hAnsi="Times New Roman" w:cs="Arial"/>
          <w:b/>
          <w:sz w:val="23"/>
          <w:szCs w:val="20"/>
          <w:lang w:eastAsia="hu-HU"/>
        </w:rPr>
        <w:t>V</w:t>
      </w:r>
      <w:r w:rsidRPr="00CA4159">
        <w:rPr>
          <w:rFonts w:ascii="Times New Roman" w:eastAsia="Times New Roman" w:hAnsi="Times New Roman" w:cs="Arial"/>
          <w:b/>
          <w:sz w:val="23"/>
          <w:szCs w:val="20"/>
          <w:lang w:eastAsia="hu-HU"/>
        </w:rPr>
        <w:t>édőoltások</w:t>
      </w:r>
    </w:p>
    <w:p w:rsidR="00CA4159" w:rsidRPr="00CA4159" w:rsidRDefault="00CA4159" w:rsidP="00CA4159">
      <w:pPr>
        <w:spacing w:after="0" w:line="120" w:lineRule="exact"/>
        <w:rPr>
          <w:rFonts w:ascii="Times New Roman" w:eastAsia="Times New Roman" w:hAnsi="Times New Roman" w:cs="Arial"/>
          <w:sz w:val="20"/>
          <w:szCs w:val="20"/>
          <w:lang w:eastAsia="hu-HU"/>
        </w:rPr>
      </w:pPr>
    </w:p>
    <w:p w:rsidR="00CA4159" w:rsidRPr="00CA4159" w:rsidRDefault="00CA4159" w:rsidP="00CA4159">
      <w:pPr>
        <w:tabs>
          <w:tab w:val="left" w:pos="70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7.4.1</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Szezonális influenza elleni védőoltás</w:t>
      </w:r>
    </w:p>
    <w:p w:rsidR="00CA4159" w:rsidRPr="00CA4159" w:rsidRDefault="00CA4159" w:rsidP="00CA4159">
      <w:pPr>
        <w:spacing w:after="0" w:line="120"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 xml:space="preserve">A munkavállalók egészségének védelme nemcsak influenza </w:t>
      </w:r>
      <w:proofErr w:type="spellStart"/>
      <w:r w:rsidRPr="00CA4159">
        <w:rPr>
          <w:rFonts w:ascii="Times New Roman" w:eastAsia="Times New Roman" w:hAnsi="Times New Roman" w:cs="Arial"/>
          <w:b/>
          <w:sz w:val="24"/>
          <w:szCs w:val="20"/>
          <w:lang w:eastAsia="hu-HU"/>
        </w:rPr>
        <w:t>pandémia</w:t>
      </w:r>
      <w:proofErr w:type="spellEnd"/>
      <w:r w:rsidRPr="00CA4159">
        <w:rPr>
          <w:rFonts w:ascii="Times New Roman" w:eastAsia="Times New Roman" w:hAnsi="Times New Roman" w:cs="Arial"/>
          <w:b/>
          <w:sz w:val="24"/>
          <w:szCs w:val="20"/>
          <w:lang w:eastAsia="hu-HU"/>
        </w:rPr>
        <w:t xml:space="preserve"> idején fontos, ezért javasolt a szezonális influenza elleni oltást valamennyi munkavállaló részére minden évben felajánlani. A szezonális influenza védőoltás </w:t>
      </w:r>
      <w:r w:rsidRPr="00CA4159">
        <w:rPr>
          <w:rFonts w:ascii="Times New Roman" w:eastAsia="Times New Roman" w:hAnsi="Times New Roman" w:cs="Arial"/>
          <w:sz w:val="24"/>
          <w:szCs w:val="20"/>
          <w:lang w:eastAsia="hu-HU"/>
        </w:rPr>
        <w:t xml:space="preserve">ugyanis nemcsak </w:t>
      </w:r>
      <w:proofErr w:type="gramStart"/>
      <w:r w:rsidRPr="00CA4159">
        <w:rPr>
          <w:rFonts w:ascii="Times New Roman" w:eastAsia="Times New Roman" w:hAnsi="Times New Roman" w:cs="Arial"/>
          <w:sz w:val="24"/>
          <w:szCs w:val="20"/>
          <w:lang w:eastAsia="hu-HU"/>
        </w:rPr>
        <w:t>krónikus</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beteg,</w:t>
      </w:r>
      <w:proofErr w:type="gramEnd"/>
      <w:r w:rsidRPr="00CA4159">
        <w:rPr>
          <w:rFonts w:ascii="Times New Roman" w:eastAsia="Times New Roman" w:hAnsi="Times New Roman" w:cs="Arial"/>
          <w:sz w:val="24"/>
          <w:szCs w:val="20"/>
          <w:lang w:eastAsia="hu-HU"/>
        </w:rPr>
        <w:t xml:space="preserve"> vagy idős személyek, hanem </w:t>
      </w:r>
      <w:r w:rsidRPr="00CA4159">
        <w:rPr>
          <w:rFonts w:ascii="Times New Roman" w:eastAsia="Times New Roman" w:hAnsi="Times New Roman" w:cs="Arial"/>
          <w:b/>
          <w:sz w:val="24"/>
          <w:szCs w:val="20"/>
          <w:lang w:eastAsia="hu-HU"/>
        </w:rPr>
        <w:t>egészséges felnőtt munkavállalók esetén is jelentős</w:t>
      </w:r>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b/>
          <w:sz w:val="24"/>
          <w:szCs w:val="20"/>
          <w:lang w:eastAsia="hu-HU"/>
        </w:rPr>
        <w:t>előnyökkel jár.</w:t>
      </w:r>
    </w:p>
    <w:p w:rsidR="00CA4159" w:rsidRPr="00CA4159" w:rsidRDefault="00CA4159" w:rsidP="00CA4159">
      <w:pPr>
        <w:spacing w:after="0" w:line="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gazdálkodó szervezet számára a szezonális influenza elleni védőoltási program beindítása azzal az előnnyel is járhat, hogy ez által influenza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idejére már egy kialakult oltóanyag logisztika áll a rendelkezésre. További előny, hogy a program hatására nőhet a munkavállalók körében az influenza elleni védőoltások elfogadottsága. A szezonális influenza oltóanyag igényt (a védőoltást kérő alkalmazottak száma) javasolt minden év szeptemberében felmérni, és a védőoltások beadását október, november folyamán megszervezni. A szezonális influenza védőoltások szervezése az egészséges munkavállalók körében a foglalkozás-egészségügyi szolgálat feladata, az oltóanyag a gyógyszertári forgalomból szerezhető be.</w:t>
      </w:r>
    </w:p>
    <w:p w:rsidR="00CA4159" w:rsidRPr="00CA4159" w:rsidRDefault="00CA4159" w:rsidP="00CA4159">
      <w:pPr>
        <w:spacing w:after="0" w:line="256"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Az állam évente 1 300 000 adag influenza elleni oltóanyagot biztosít térítésmentesen az életkoruk, és/vagy </w:t>
      </w:r>
      <w:proofErr w:type="gramStart"/>
      <w:r w:rsidRPr="00CA4159">
        <w:rPr>
          <w:rFonts w:ascii="Times New Roman" w:eastAsia="Times New Roman" w:hAnsi="Times New Roman" w:cs="Arial"/>
          <w:sz w:val="24"/>
          <w:szCs w:val="20"/>
          <w:lang w:eastAsia="hu-HU"/>
        </w:rPr>
        <w:t>egészségi állapotuk,</w:t>
      </w:r>
      <w:proofErr w:type="gramEnd"/>
      <w:r w:rsidRPr="00CA4159">
        <w:rPr>
          <w:rFonts w:ascii="Times New Roman" w:eastAsia="Times New Roman" w:hAnsi="Times New Roman" w:cs="Arial"/>
          <w:sz w:val="24"/>
          <w:szCs w:val="20"/>
          <w:lang w:eastAsia="hu-HU"/>
        </w:rPr>
        <w:t xml:space="preserve"> vagy foglalkozásuk miatt fokozottan veszélyeztetett személyek oltására. A kockázati csoportok védőoltását minden évben a háziorvos végzi.</w:t>
      </w:r>
    </w:p>
    <w:p w:rsidR="00CA4159" w:rsidRPr="00CA4159" w:rsidRDefault="00CA4159" w:rsidP="00CA4159">
      <w:pPr>
        <w:spacing w:after="0" w:line="60" w:lineRule="exact"/>
        <w:rPr>
          <w:rFonts w:ascii="Times New Roman" w:eastAsia="Times New Roman" w:hAnsi="Times New Roman" w:cs="Arial"/>
          <w:sz w:val="20"/>
          <w:szCs w:val="20"/>
          <w:lang w:eastAsia="hu-HU"/>
        </w:rPr>
      </w:pPr>
    </w:p>
    <w:p w:rsidR="00CA4159" w:rsidRPr="00CA4159" w:rsidRDefault="00CA4159" w:rsidP="00CA4159">
      <w:pPr>
        <w:tabs>
          <w:tab w:val="left" w:pos="70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7.4.2</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 xml:space="preserve">Influenza elleni </w:t>
      </w:r>
      <w:proofErr w:type="gramStart"/>
      <w:r w:rsidRPr="00CA4159">
        <w:rPr>
          <w:rFonts w:ascii="Times New Roman" w:eastAsia="Times New Roman" w:hAnsi="Times New Roman" w:cs="Arial"/>
          <w:b/>
          <w:sz w:val="23"/>
          <w:szCs w:val="20"/>
          <w:lang w:eastAsia="hu-HU"/>
        </w:rPr>
        <w:t>védőoltás</w:t>
      </w:r>
      <w:proofErr w:type="gramEnd"/>
      <w:r w:rsidR="008277B7">
        <w:rPr>
          <w:rFonts w:ascii="Times New Roman" w:eastAsia="Times New Roman" w:hAnsi="Times New Roman" w:cs="Arial"/>
          <w:b/>
          <w:sz w:val="23"/>
          <w:szCs w:val="20"/>
          <w:lang w:eastAsia="hu-HU"/>
        </w:rPr>
        <w:t xml:space="preserve"> illetve egyéb védőoltás</w:t>
      </w:r>
      <w:r w:rsidRPr="00CA4159">
        <w:rPr>
          <w:rFonts w:ascii="Times New Roman" w:eastAsia="Times New Roman" w:hAnsi="Times New Roman" w:cs="Arial"/>
          <w:b/>
          <w:sz w:val="23"/>
          <w:szCs w:val="20"/>
          <w:lang w:eastAsia="hu-HU"/>
        </w:rPr>
        <w:t xml:space="preserve"> </w:t>
      </w:r>
      <w:proofErr w:type="spellStart"/>
      <w:r w:rsidRPr="00CA4159">
        <w:rPr>
          <w:rFonts w:ascii="Times New Roman" w:eastAsia="Times New Roman" w:hAnsi="Times New Roman" w:cs="Arial"/>
          <w:b/>
          <w:sz w:val="23"/>
          <w:szCs w:val="20"/>
          <w:lang w:eastAsia="hu-HU"/>
        </w:rPr>
        <w:t>pandémia</w:t>
      </w:r>
      <w:proofErr w:type="spellEnd"/>
      <w:r w:rsidRPr="00CA4159">
        <w:rPr>
          <w:rFonts w:ascii="Times New Roman" w:eastAsia="Times New Roman" w:hAnsi="Times New Roman" w:cs="Arial"/>
          <w:b/>
          <w:sz w:val="23"/>
          <w:szCs w:val="20"/>
          <w:lang w:eastAsia="hu-HU"/>
        </w:rPr>
        <w:t xml:space="preserve"> idején</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Az influenza ellen a jelenleg ismert leghatékonyabb védekezés a specifikus védőoltás. Megfelelő minőségű és mennyiségű oltóanyag gyártása hosszú folyamat. Magyarország saját oltóanyag termelő kapacitással és kidolgozott gyártástechnológiával rendelkezik, így a világon az elsők között lesz képes megkezdeni a tömeges oltóanyaggyártást. Még így is fel kell azonban készülni arra, hogy a világjárvány elején még nem áll majd rendelkezésre megfelelő oltóanyag, és a gyártás megkezdését követően is hetekre-hónapokra lesz szükség elegendő mennyiségű oltóanyag gyártásához, elosztásához és kiszállításához.</w:t>
      </w:r>
      <w:r w:rsidR="008277B7">
        <w:rPr>
          <w:rFonts w:ascii="Times New Roman" w:eastAsia="Times New Roman" w:hAnsi="Times New Roman" w:cs="Arial"/>
          <w:sz w:val="24"/>
          <w:szCs w:val="20"/>
          <w:lang w:eastAsia="hu-HU"/>
        </w:rPr>
        <w:t xml:space="preserve"> Amennyiben a </w:t>
      </w:r>
      <w:proofErr w:type="spellStart"/>
      <w:r w:rsidR="008277B7">
        <w:rPr>
          <w:rFonts w:ascii="Times New Roman" w:eastAsia="Times New Roman" w:hAnsi="Times New Roman" w:cs="Arial"/>
          <w:sz w:val="24"/>
          <w:szCs w:val="20"/>
          <w:lang w:eastAsia="hu-HU"/>
        </w:rPr>
        <w:t>pandémiát</w:t>
      </w:r>
      <w:proofErr w:type="spellEnd"/>
      <w:r w:rsidR="008277B7">
        <w:rPr>
          <w:rFonts w:ascii="Times New Roman" w:eastAsia="Times New Roman" w:hAnsi="Times New Roman" w:cs="Arial"/>
          <w:sz w:val="24"/>
          <w:szCs w:val="20"/>
          <w:lang w:eastAsia="hu-HU"/>
        </w:rPr>
        <w:t xml:space="preserve"> egy olyan vírus okozza, amely típusú vírus ellen még nincs védőoltás (pl. új koronavírus), akkor a </w:t>
      </w:r>
      <w:proofErr w:type="spellStart"/>
      <w:r w:rsidR="008277B7">
        <w:rPr>
          <w:rFonts w:ascii="Times New Roman" w:eastAsia="Times New Roman" w:hAnsi="Times New Roman" w:cs="Arial"/>
          <w:sz w:val="24"/>
          <w:szCs w:val="20"/>
          <w:lang w:eastAsia="hu-HU"/>
        </w:rPr>
        <w:t>pandémiát</w:t>
      </w:r>
      <w:proofErr w:type="spellEnd"/>
      <w:r w:rsidR="008277B7">
        <w:rPr>
          <w:rFonts w:ascii="Times New Roman" w:eastAsia="Times New Roman" w:hAnsi="Times New Roman" w:cs="Arial"/>
          <w:sz w:val="24"/>
          <w:szCs w:val="20"/>
          <w:lang w:eastAsia="hu-HU"/>
        </w:rPr>
        <w:t xml:space="preserve"> okozó vírus elleni oltóanyag (amennyiben sikerül kifejleszteni) egy gyorsított engedélyezési folyamaton megy át, de még így is hónapokat kell majd várni az oltóanyag tömeges gyártásához.</w:t>
      </w:r>
      <w:r w:rsidRPr="00CA4159">
        <w:rPr>
          <w:rFonts w:ascii="Times New Roman" w:eastAsia="Times New Roman" w:hAnsi="Times New Roman" w:cs="Arial"/>
          <w:sz w:val="24"/>
          <w:szCs w:val="20"/>
          <w:lang w:eastAsia="hu-HU"/>
        </w:rPr>
        <w:t xml:space="preserve"> A védőoltások beadását követően mintegy 10-14 nap szükséges ahhoz, hogy a megfelelő védettség kialakuljon.</w:t>
      </w: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Mivel a szükséges mennyiség nem fog egyidejűleg a rendelkezésre állni, ezért az egészségügyi hatóságnak terveznie kell az oltóanyag elosztását és annak ütemezését az előállítás függvényében. Az oltásokra a WHO által javasolt és a nemzeti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tervben foglalt oltási sorrendnek megfelelően kerül majd sor. Ennek szellemében elsőként az egészségügyi ellátásban, a járvány felszámolásában, a nemzetgazdaság működésének fenntartásában, a lakosság alapvető ellátásában, a közrend és közbiztonság fenntartásában, az ország védelmében kulcsfontosságú feladatokat ellátók részesülnek majd térítésmentes védőoltásban. Ezt követően fokozatosan kerül sor a lakosság további – </w:t>
      </w:r>
      <w:proofErr w:type="gramStart"/>
      <w:r w:rsidRPr="00CA4159">
        <w:rPr>
          <w:rFonts w:ascii="Times New Roman" w:eastAsia="Times New Roman" w:hAnsi="Times New Roman" w:cs="Arial"/>
          <w:sz w:val="24"/>
          <w:szCs w:val="20"/>
          <w:lang w:eastAsia="hu-HU"/>
        </w:rPr>
        <w:t>foglalkozásuk,</w:t>
      </w:r>
      <w:proofErr w:type="gramEnd"/>
      <w:r w:rsidRPr="00CA4159">
        <w:rPr>
          <w:rFonts w:ascii="Times New Roman" w:eastAsia="Times New Roman" w:hAnsi="Times New Roman" w:cs="Arial"/>
          <w:sz w:val="24"/>
          <w:szCs w:val="20"/>
          <w:lang w:eastAsia="hu-HU"/>
        </w:rPr>
        <w:t xml:space="preserve"> vagy egészségi állapotuk miatt védendő – csoportjaira.</w:t>
      </w:r>
    </w:p>
    <w:p w:rsidR="00CA4159" w:rsidRPr="00CA4159" w:rsidRDefault="00CA4159" w:rsidP="00CA4159">
      <w:pPr>
        <w:spacing w:after="0" w:line="246"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védőoltási program tervezéséhez szükség van a gazdálkodó szervezetek részéről felmerülő oltóanyag igény felmérésére. </w:t>
      </w:r>
      <w:r w:rsidRPr="00CA4159">
        <w:rPr>
          <w:rFonts w:ascii="Times New Roman" w:eastAsia="Times New Roman" w:hAnsi="Times New Roman" w:cs="Arial"/>
          <w:b/>
          <w:sz w:val="24"/>
          <w:szCs w:val="20"/>
          <w:lang w:eastAsia="hu-HU"/>
        </w:rPr>
        <w:t>Ehhez a gazdálkodó</w:t>
      </w:r>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b/>
          <w:sz w:val="24"/>
          <w:szCs w:val="20"/>
          <w:lang w:eastAsia="hu-HU"/>
        </w:rPr>
        <w:t>szervezeteknek meg kell határozni a</w:t>
      </w:r>
      <w:r w:rsidR="008277B7">
        <w:rPr>
          <w:rFonts w:ascii="Times New Roman" w:eastAsia="Times New Roman" w:hAnsi="Times New Roman" w:cs="Arial"/>
          <w:b/>
          <w:sz w:val="24"/>
          <w:szCs w:val="20"/>
          <w:lang w:eastAsia="hu-HU"/>
        </w:rPr>
        <w:t xml:space="preserve"> </w:t>
      </w:r>
      <w:proofErr w:type="spellStart"/>
      <w:r w:rsidRPr="00CA4159">
        <w:rPr>
          <w:rFonts w:ascii="Times New Roman" w:eastAsia="Times New Roman" w:hAnsi="Times New Roman" w:cs="Arial"/>
          <w:b/>
          <w:sz w:val="24"/>
          <w:szCs w:val="20"/>
          <w:lang w:eastAsia="hu-HU"/>
        </w:rPr>
        <w:t>pandémiás</w:t>
      </w:r>
      <w:proofErr w:type="spellEnd"/>
      <w:r w:rsidRPr="00CA4159">
        <w:rPr>
          <w:rFonts w:ascii="Times New Roman" w:eastAsia="Times New Roman" w:hAnsi="Times New Roman" w:cs="Arial"/>
          <w:b/>
          <w:sz w:val="24"/>
          <w:szCs w:val="20"/>
          <w:lang w:eastAsia="hu-HU"/>
        </w:rPr>
        <w:t xml:space="preserve"> terveikben a működés szempontjából kulcsfontosságú, fokozottan védendő munkaköröket </w:t>
      </w:r>
      <w:proofErr w:type="spellStart"/>
      <w:r w:rsidRPr="00CA4159">
        <w:rPr>
          <w:rFonts w:ascii="Times New Roman" w:eastAsia="Times New Roman" w:hAnsi="Times New Roman" w:cs="Arial"/>
          <w:b/>
          <w:sz w:val="24"/>
          <w:szCs w:val="20"/>
          <w:lang w:eastAsia="hu-HU"/>
        </w:rPr>
        <w:t>telephelyenként</w:t>
      </w:r>
      <w:proofErr w:type="spellEnd"/>
      <w:r w:rsidRPr="00CA4159">
        <w:rPr>
          <w:rFonts w:ascii="Times New Roman" w:eastAsia="Times New Roman" w:hAnsi="Times New Roman" w:cs="Arial"/>
          <w:b/>
          <w:sz w:val="24"/>
          <w:szCs w:val="20"/>
          <w:lang w:eastAsia="hu-HU"/>
        </w:rPr>
        <w:t xml:space="preserve">, és ezekben a munkaköri kategóriákban fel kell állítani az oltandók prioritási listáját. </w:t>
      </w:r>
      <w:r w:rsidRPr="00CA4159">
        <w:rPr>
          <w:rFonts w:ascii="Times New Roman" w:eastAsia="Times New Roman" w:hAnsi="Times New Roman" w:cs="Arial"/>
          <w:sz w:val="24"/>
          <w:szCs w:val="20"/>
          <w:lang w:eastAsia="hu-HU"/>
        </w:rPr>
        <w:t>A</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telephely szerint illetékes egészségügyi hatóság a felkészülés során a felmerülő igények</w:t>
      </w:r>
    </w:p>
    <w:p w:rsidR="00CA4159" w:rsidRPr="00CA4159" w:rsidRDefault="00CA4159" w:rsidP="00CA4159">
      <w:pPr>
        <w:spacing w:after="0" w:line="246" w:lineRule="auto"/>
        <w:jc w:val="both"/>
        <w:rPr>
          <w:rFonts w:ascii="Times New Roman" w:eastAsia="Times New Roman" w:hAnsi="Times New Roman" w:cs="Arial"/>
          <w:sz w:val="24"/>
          <w:szCs w:val="20"/>
          <w:lang w:eastAsia="hu-HU"/>
        </w:rPr>
        <w:sectPr w:rsidR="00CA4159" w:rsidRPr="00CA4159">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23"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12</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bookmarkStart w:id="11" w:name="page14"/>
      <w:bookmarkEnd w:id="11"/>
      <w:r w:rsidRPr="00CA4159">
        <w:rPr>
          <w:rFonts w:ascii="Times New Roman" w:eastAsia="Times New Roman" w:hAnsi="Times New Roman" w:cs="Arial"/>
          <w:sz w:val="24"/>
          <w:szCs w:val="20"/>
          <w:lang w:eastAsia="hu-HU"/>
        </w:rPr>
        <w:lastRenderedPageBreak/>
        <w:t>szerint tervezi majd meg az oltóanyag logisztikát. A világjárvány idején a prioritási listák szerint kerül majd sor a védőoltások szétosztására és beadására.</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Azoknak a gazdálkodó szervezetnek, akik oltóanyagot kapnak, fel kell készülni a vakcinák őrzött tárolására és a hűtőlánc biztosítására, a hőmérséklet monitorozására, mivel a felhasználásig minden vakcinát hűtőszekrényben, +2 és +8 °C közötti hőmérsékleten kell tárolni, és jégakkumulátoros hűtőtáskában kell szállítani.</w:t>
      </w:r>
    </w:p>
    <w:p w:rsidR="00CA4159" w:rsidRPr="00CA4159" w:rsidRDefault="00CA4159" w:rsidP="00CA4159">
      <w:pPr>
        <w:spacing w:after="0" w:line="256" w:lineRule="auto"/>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tervezés során ki kell jelölni a vakcinák megfelelő tárolásáért felelős személy(eke)t, valamint azt, hogy hol és kiknek a feladata lesz a védőoltások beadása és dokumentálása, valamint az oltóanyaggal történő elszámolás.</w:t>
      </w:r>
    </w:p>
    <w:p w:rsidR="00CA4159" w:rsidRPr="00CA4159" w:rsidRDefault="00CA4159" w:rsidP="00CA4159">
      <w:pPr>
        <w:spacing w:after="0" w:line="60"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7.5</w:t>
      </w:r>
      <w:r w:rsidRPr="00CA4159">
        <w:rPr>
          <w:rFonts w:ascii="Times New Roman" w:eastAsia="Times New Roman" w:hAnsi="Times New Roman" w:cs="Arial"/>
          <w:b/>
          <w:sz w:val="24"/>
          <w:szCs w:val="20"/>
          <w:lang w:eastAsia="hu-HU"/>
        </w:rPr>
        <w:tab/>
      </w:r>
      <w:proofErr w:type="spellStart"/>
      <w:r w:rsidRPr="00CA4159">
        <w:rPr>
          <w:rFonts w:ascii="Times New Roman" w:eastAsia="Times New Roman" w:hAnsi="Times New Roman" w:cs="Arial"/>
          <w:b/>
          <w:sz w:val="24"/>
          <w:szCs w:val="20"/>
          <w:lang w:eastAsia="hu-HU"/>
        </w:rPr>
        <w:t>Antivirális</w:t>
      </w:r>
      <w:proofErr w:type="spellEnd"/>
      <w:r w:rsidRPr="00CA4159">
        <w:rPr>
          <w:rFonts w:ascii="Times New Roman" w:eastAsia="Times New Roman" w:hAnsi="Times New Roman" w:cs="Arial"/>
          <w:b/>
          <w:sz w:val="24"/>
          <w:szCs w:val="20"/>
          <w:lang w:eastAsia="hu-HU"/>
        </w:rPr>
        <w:t xml:space="preserve"> szerek rendelése, tárolása, felírása, elosztása</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fontos szerepet játszanak mind az egyén, mind a közösség védelmében, amennyiben alkalmazásuk célzottan és körültekintően történik. 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szereket terápiás szerként, valamint megelőzési céllal is alkalmazzák. A legtöbb tapasztalat 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terápiás alkalmazásáról áll rendelkezésre. 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w:t>
      </w:r>
      <w:r w:rsidR="008277B7">
        <w:rPr>
          <w:rFonts w:ascii="Times New Roman" w:eastAsia="Times New Roman" w:hAnsi="Times New Roman" w:cs="Arial"/>
          <w:sz w:val="24"/>
          <w:szCs w:val="20"/>
          <w:lang w:eastAsia="hu-HU"/>
        </w:rPr>
        <w:t xml:space="preserve"> – amennyiben alkalmazhatók a </w:t>
      </w:r>
      <w:proofErr w:type="spellStart"/>
      <w:r w:rsidR="008277B7">
        <w:rPr>
          <w:rFonts w:ascii="Times New Roman" w:eastAsia="Times New Roman" w:hAnsi="Times New Roman" w:cs="Arial"/>
          <w:sz w:val="24"/>
          <w:szCs w:val="20"/>
          <w:lang w:eastAsia="hu-HU"/>
        </w:rPr>
        <w:t>pandémiát</w:t>
      </w:r>
      <w:proofErr w:type="spellEnd"/>
      <w:r w:rsidR="008277B7">
        <w:rPr>
          <w:rFonts w:ascii="Times New Roman" w:eastAsia="Times New Roman" w:hAnsi="Times New Roman" w:cs="Arial"/>
          <w:sz w:val="24"/>
          <w:szCs w:val="20"/>
          <w:lang w:eastAsia="hu-HU"/>
        </w:rPr>
        <w:t xml:space="preserve"> okozó vírus ellen –</w:t>
      </w:r>
      <w:r w:rsidRPr="00CA4159">
        <w:rPr>
          <w:rFonts w:ascii="Times New Roman" w:eastAsia="Times New Roman" w:hAnsi="Times New Roman" w:cs="Arial"/>
          <w:sz w:val="24"/>
          <w:szCs w:val="20"/>
          <w:lang w:eastAsia="hu-HU"/>
        </w:rPr>
        <w:t xml:space="preserve"> csökkentik a tünetek fennállásának idejét és a betegség lefolyásának súlyosságát, amennyiben </w:t>
      </w:r>
      <w:r w:rsidRPr="00CA4159">
        <w:rPr>
          <w:rFonts w:ascii="Times New Roman" w:eastAsia="Times New Roman" w:hAnsi="Times New Roman" w:cs="Arial"/>
          <w:b/>
          <w:sz w:val="24"/>
          <w:szCs w:val="20"/>
          <w:lang w:eastAsia="hu-HU"/>
        </w:rPr>
        <w:t>a tünetek</w:t>
      </w:r>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b/>
          <w:sz w:val="24"/>
          <w:szCs w:val="20"/>
          <w:lang w:eastAsia="hu-HU"/>
        </w:rPr>
        <w:t>megjelenését követő 48 órán belül megkezdődik a kezelés</w:t>
      </w:r>
      <w:r w:rsidRPr="00CA4159">
        <w:rPr>
          <w:rFonts w:ascii="Times New Roman" w:eastAsia="Times New Roman" w:hAnsi="Times New Roman" w:cs="Arial"/>
          <w:sz w:val="24"/>
          <w:szCs w:val="20"/>
          <w:lang w:eastAsia="hu-HU"/>
        </w:rPr>
        <w:t>.</w:t>
      </w: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Megelőzésre való alkalmazásuk jelentős számú védendő ember esetén, a járvány teljes időtartamára vonatkozóan nagyon költséges, és nehezen fenntartható beavatkozás, továbbá jelentősen növeli a rezisztencia kialakulásának veszélyét, amelynek eredményeként a gyógyszer hatékonysága csökken. A megelőző gyógyszeres kezelés további hátránya, hogy a profilaxisban részesülők a gyógyszer szedésének befejezését követően ismét fogékonnyá válnak, és továbbra is megfertőződhetnek.</w:t>
      </w:r>
    </w:p>
    <w:p w:rsidR="00CA4159" w:rsidRPr="00CA4159" w:rsidRDefault="00CA4159" w:rsidP="00CA4159">
      <w:pPr>
        <w:spacing w:after="0" w:line="0" w:lineRule="atLeast"/>
        <w:jc w:val="both"/>
        <w:rPr>
          <w:rFonts w:ascii="Times New Roman" w:eastAsia="Times New Roman" w:hAnsi="Times New Roman" w:cs="Arial"/>
          <w:b/>
          <w:sz w:val="24"/>
          <w:szCs w:val="20"/>
          <w:lang w:eastAsia="hu-HU"/>
        </w:rPr>
      </w:pPr>
      <w:r w:rsidRPr="00CA4159">
        <w:rPr>
          <w:rFonts w:ascii="Times New Roman" w:eastAsia="Times New Roman" w:hAnsi="Times New Roman" w:cs="Arial"/>
          <w:sz w:val="24"/>
          <w:szCs w:val="20"/>
          <w:lang w:eastAsia="hu-HU"/>
        </w:rPr>
        <w:t xml:space="preserve">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alkalmazása során folyamatosan értékelni kell a vírus érzékenységét, a szer alkalmazásának hatékonyságát és biztonságosságát, amely a hazai és nemzetközi </w:t>
      </w:r>
      <w:proofErr w:type="spellStart"/>
      <w:r w:rsidRPr="00CA4159">
        <w:rPr>
          <w:rFonts w:ascii="Times New Roman" w:eastAsia="Times New Roman" w:hAnsi="Times New Roman" w:cs="Arial"/>
          <w:sz w:val="24"/>
          <w:szCs w:val="20"/>
          <w:lang w:eastAsia="hu-HU"/>
        </w:rPr>
        <w:t>járványügyi</w:t>
      </w:r>
      <w:proofErr w:type="spellEnd"/>
      <w:r w:rsidRPr="00CA4159">
        <w:rPr>
          <w:rFonts w:ascii="Times New Roman" w:eastAsia="Times New Roman" w:hAnsi="Times New Roman" w:cs="Arial"/>
          <w:sz w:val="24"/>
          <w:szCs w:val="20"/>
          <w:lang w:eastAsia="hu-HU"/>
        </w:rPr>
        <w:t xml:space="preserve"> szervek feladata. Jelenleg nem ismert, hogy </w:t>
      </w:r>
      <w:r w:rsidR="008277B7">
        <w:rPr>
          <w:rFonts w:ascii="Times New Roman" w:eastAsia="Times New Roman" w:hAnsi="Times New Roman" w:cs="Arial"/>
          <w:sz w:val="24"/>
          <w:szCs w:val="20"/>
          <w:lang w:eastAsia="hu-HU"/>
        </w:rPr>
        <w:t>egy</w:t>
      </w:r>
      <w:r w:rsidRPr="00CA4159">
        <w:rPr>
          <w:rFonts w:ascii="Times New Roman" w:eastAsia="Times New Roman" w:hAnsi="Times New Roman" w:cs="Arial"/>
          <w:sz w:val="24"/>
          <w:szCs w:val="20"/>
          <w:lang w:eastAsia="hu-HU"/>
        </w:rPr>
        <w:t xml:space="preserve"> új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vírus esetén kialakul-e és milyen gyorsan a rendelkezésre álló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szerekkel szembeni rezisztencia. A megelőző célú felhasználás és ennek kapcsán a heteken át történő szedés esetén reálisan fennáll annak a veszélye, hogy mire a járvány kifejlődik, a készletek hatástalanná válnak, és a szer nem lesz többé alkalmas a súlyos szövődmények és a halálesetek kivédésére. </w:t>
      </w:r>
      <w:r w:rsidRPr="00CA4159">
        <w:rPr>
          <w:rFonts w:ascii="Times New Roman" w:eastAsia="Times New Roman" w:hAnsi="Times New Roman" w:cs="Arial"/>
          <w:b/>
          <w:sz w:val="24"/>
          <w:szCs w:val="20"/>
          <w:lang w:eastAsia="hu-HU"/>
        </w:rPr>
        <w:t xml:space="preserve">Mindezek miatt az </w:t>
      </w:r>
      <w:proofErr w:type="spellStart"/>
      <w:r w:rsidRPr="00CA4159">
        <w:rPr>
          <w:rFonts w:ascii="Times New Roman" w:eastAsia="Times New Roman" w:hAnsi="Times New Roman" w:cs="Arial"/>
          <w:b/>
          <w:sz w:val="24"/>
          <w:szCs w:val="20"/>
          <w:lang w:eastAsia="hu-HU"/>
        </w:rPr>
        <w:t>antivirális</w:t>
      </w:r>
      <w:proofErr w:type="spellEnd"/>
      <w:r w:rsidRPr="00CA4159">
        <w:rPr>
          <w:rFonts w:ascii="Times New Roman" w:eastAsia="Times New Roman" w:hAnsi="Times New Roman" w:cs="Arial"/>
          <w:b/>
          <w:sz w:val="24"/>
          <w:szCs w:val="20"/>
          <w:lang w:eastAsia="hu-HU"/>
        </w:rPr>
        <w:t xml:space="preserve"> szerek összehangolt, szakszerű és</w:t>
      </w:r>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b/>
          <w:sz w:val="24"/>
          <w:szCs w:val="20"/>
          <w:lang w:eastAsia="hu-HU"/>
        </w:rPr>
        <w:t xml:space="preserve">tervszerű alkalmazása mindannyiunk elemi érdeke azért, hogy a védekezés során a rendelkezésre álló </w:t>
      </w:r>
      <w:proofErr w:type="spellStart"/>
      <w:r w:rsidRPr="00CA4159">
        <w:rPr>
          <w:rFonts w:ascii="Times New Roman" w:eastAsia="Times New Roman" w:hAnsi="Times New Roman" w:cs="Arial"/>
          <w:b/>
          <w:sz w:val="24"/>
          <w:szCs w:val="20"/>
          <w:lang w:eastAsia="hu-HU"/>
        </w:rPr>
        <w:t>antivirális</w:t>
      </w:r>
      <w:proofErr w:type="spellEnd"/>
      <w:r w:rsidRPr="00CA4159">
        <w:rPr>
          <w:rFonts w:ascii="Times New Roman" w:eastAsia="Times New Roman" w:hAnsi="Times New Roman" w:cs="Arial"/>
          <w:b/>
          <w:sz w:val="24"/>
          <w:szCs w:val="20"/>
          <w:lang w:eastAsia="hu-HU"/>
        </w:rPr>
        <w:t xml:space="preserve"> szer készletek a lehető leghatékonyabb és legbiztonságosabb módon kerüljenek felhasználásra. </w:t>
      </w:r>
      <w:r w:rsidRPr="00CA4159">
        <w:rPr>
          <w:rFonts w:ascii="Times New Roman" w:eastAsia="Times New Roman" w:hAnsi="Times New Roman" w:cs="Arial"/>
          <w:sz w:val="24"/>
          <w:szCs w:val="20"/>
          <w:lang w:eastAsia="hu-HU"/>
        </w:rPr>
        <w:t xml:space="preserve">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alkalmazásának</w:t>
      </w:r>
      <w:r w:rsidRPr="00CA4159">
        <w:rPr>
          <w:rFonts w:ascii="Times New Roman" w:eastAsia="Times New Roman" w:hAnsi="Times New Roman" w:cs="Arial"/>
          <w:b/>
          <w:sz w:val="24"/>
          <w:szCs w:val="20"/>
          <w:lang w:eastAsia="hu-HU"/>
        </w:rPr>
        <w:t xml:space="preserve"> </w:t>
      </w:r>
      <w:r w:rsidRPr="00CA4159">
        <w:rPr>
          <w:rFonts w:ascii="Times New Roman" w:eastAsia="Times New Roman" w:hAnsi="Times New Roman" w:cs="Arial"/>
          <w:sz w:val="24"/>
          <w:szCs w:val="20"/>
          <w:lang w:eastAsia="hu-HU"/>
        </w:rPr>
        <w:t xml:space="preserve">módjáról, illetve az alkalmazás megkezdéséről a fentiek miatt sem a foglalkozás-egészségügyi szolgálat orvosa, sem a gazdálkodó szervezet vezetője nem dönthet önállóan, saját hatáskörben, </w:t>
      </w:r>
      <w:r w:rsidRPr="00CA4159">
        <w:rPr>
          <w:rFonts w:ascii="Times New Roman" w:eastAsia="Times New Roman" w:hAnsi="Times New Roman" w:cs="Arial"/>
          <w:b/>
          <w:sz w:val="24"/>
          <w:szCs w:val="20"/>
          <w:lang w:eastAsia="hu-HU"/>
        </w:rPr>
        <w:t xml:space="preserve">Az </w:t>
      </w:r>
      <w:proofErr w:type="spellStart"/>
      <w:r w:rsidRPr="00CA4159">
        <w:rPr>
          <w:rFonts w:ascii="Times New Roman" w:eastAsia="Times New Roman" w:hAnsi="Times New Roman" w:cs="Arial"/>
          <w:b/>
          <w:sz w:val="24"/>
          <w:szCs w:val="20"/>
          <w:lang w:eastAsia="hu-HU"/>
        </w:rPr>
        <w:t>antivirális</w:t>
      </w:r>
      <w:proofErr w:type="spellEnd"/>
      <w:r w:rsidRPr="00CA4159">
        <w:rPr>
          <w:rFonts w:ascii="Times New Roman" w:eastAsia="Times New Roman" w:hAnsi="Times New Roman" w:cs="Arial"/>
          <w:b/>
          <w:sz w:val="24"/>
          <w:szCs w:val="20"/>
          <w:lang w:eastAsia="hu-HU"/>
        </w:rPr>
        <w:t xml:space="preserve"> szer készletek alkalmazásának megkezdésére, annak módjára</w:t>
      </w:r>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b/>
          <w:sz w:val="24"/>
          <w:szCs w:val="20"/>
          <w:lang w:eastAsia="hu-HU"/>
        </w:rPr>
        <w:t xml:space="preserve">kizárólag </w:t>
      </w:r>
      <w:proofErr w:type="spellStart"/>
      <w:r w:rsidRPr="00CA4159">
        <w:rPr>
          <w:rFonts w:ascii="Times New Roman" w:eastAsia="Times New Roman" w:hAnsi="Times New Roman" w:cs="Arial"/>
          <w:b/>
          <w:sz w:val="24"/>
          <w:szCs w:val="20"/>
          <w:lang w:eastAsia="hu-HU"/>
        </w:rPr>
        <w:t>pandémia</w:t>
      </w:r>
      <w:proofErr w:type="spellEnd"/>
      <w:r w:rsidRPr="00CA4159">
        <w:rPr>
          <w:rFonts w:ascii="Times New Roman" w:eastAsia="Times New Roman" w:hAnsi="Times New Roman" w:cs="Arial"/>
          <w:b/>
          <w:sz w:val="24"/>
          <w:szCs w:val="20"/>
          <w:lang w:eastAsia="hu-HU"/>
        </w:rPr>
        <w:t xml:space="preserve"> idején, az országos </w:t>
      </w:r>
      <w:proofErr w:type="spellStart"/>
      <w:r w:rsidRPr="00CA4159">
        <w:rPr>
          <w:rFonts w:ascii="Times New Roman" w:eastAsia="Times New Roman" w:hAnsi="Times New Roman" w:cs="Arial"/>
          <w:b/>
          <w:sz w:val="24"/>
          <w:szCs w:val="20"/>
          <w:lang w:eastAsia="hu-HU"/>
        </w:rPr>
        <w:t>tisztifőorvos</w:t>
      </w:r>
      <w:proofErr w:type="spellEnd"/>
      <w:r w:rsidRPr="00CA4159">
        <w:rPr>
          <w:rFonts w:ascii="Times New Roman" w:eastAsia="Times New Roman" w:hAnsi="Times New Roman" w:cs="Arial"/>
          <w:b/>
          <w:sz w:val="24"/>
          <w:szCs w:val="20"/>
          <w:lang w:eastAsia="hu-HU"/>
        </w:rPr>
        <w:t xml:space="preserve"> iránymutatása szerint, az egészségügyi hatóság országos egységes intézkedése alapján kerülhet sor.</w:t>
      </w:r>
    </w:p>
    <w:p w:rsidR="00CA4159" w:rsidRPr="00CA4159" w:rsidRDefault="008277B7" w:rsidP="00CA4159">
      <w:pPr>
        <w:spacing w:after="0" w:line="0" w:lineRule="atLeast"/>
        <w:jc w:val="both"/>
        <w:rPr>
          <w:rFonts w:ascii="Times New Roman" w:eastAsia="Times New Roman" w:hAnsi="Times New Roman" w:cs="Arial"/>
          <w:sz w:val="24"/>
          <w:szCs w:val="20"/>
          <w:lang w:eastAsia="hu-HU"/>
        </w:rPr>
      </w:pPr>
      <w:r>
        <w:rPr>
          <w:rFonts w:ascii="Times New Roman" w:eastAsia="Times New Roman" w:hAnsi="Times New Roman" w:cs="Arial"/>
          <w:sz w:val="24"/>
          <w:szCs w:val="20"/>
          <w:lang w:eastAsia="hu-HU"/>
        </w:rPr>
        <w:t>Az</w:t>
      </w:r>
      <w:r w:rsidR="00CA4159" w:rsidRPr="00CA4159">
        <w:rPr>
          <w:rFonts w:ascii="Times New Roman" w:eastAsia="Times New Roman" w:hAnsi="Times New Roman" w:cs="Arial"/>
          <w:sz w:val="24"/>
          <w:szCs w:val="20"/>
          <w:lang w:eastAsia="hu-HU"/>
        </w:rPr>
        <w:t xml:space="preserve"> egészségügy nem szorgalmazza az </w:t>
      </w:r>
      <w:proofErr w:type="spellStart"/>
      <w:r w:rsidR="00CA4159" w:rsidRPr="00CA4159">
        <w:rPr>
          <w:rFonts w:ascii="Times New Roman" w:eastAsia="Times New Roman" w:hAnsi="Times New Roman" w:cs="Arial"/>
          <w:sz w:val="24"/>
          <w:szCs w:val="20"/>
          <w:lang w:eastAsia="hu-HU"/>
        </w:rPr>
        <w:t>antivirális</w:t>
      </w:r>
      <w:proofErr w:type="spellEnd"/>
      <w:r w:rsidR="00CA4159" w:rsidRPr="00CA4159">
        <w:rPr>
          <w:rFonts w:ascii="Times New Roman" w:eastAsia="Times New Roman" w:hAnsi="Times New Roman" w:cs="Arial"/>
          <w:sz w:val="24"/>
          <w:szCs w:val="20"/>
          <w:lang w:eastAsia="hu-HU"/>
        </w:rPr>
        <w:t xml:space="preserve"> szerek cégek által történő beszerzését, készletezését, tiltani viszont nincsen lehetősége, sem szándéka. A cégek készletezése kétségkívül emeli a nemzeti készletek mennyiségét, ezáltal a felkészülés szintjét, de alapvető követelmény a vonatkozó jogszabályi előírások szigorú betartása.</w:t>
      </w:r>
    </w:p>
    <w:p w:rsidR="00CA4159" w:rsidRPr="00CA4159" w:rsidRDefault="00CA4159" w:rsidP="00CA4159">
      <w:pPr>
        <w:spacing w:after="0" w:line="250"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Magyarországon a hatályos jogszabályok szerint a gyógyszerkészítmények beszerzésére kizárólag gyógyszer-nagykereskedők, illetve egészségügyi szolgáltatók jogosultak. 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szerekre is ez vonatkozik függetlenül attól, hogy gyógyszer, vagy gyógyszer alapanyag formájában történik a beszerzés. A gyógyszerek tárolása raktározása is gyógyszer-</w:t>
      </w:r>
    </w:p>
    <w:p w:rsidR="00CA4159" w:rsidRPr="00CA4159" w:rsidRDefault="00CA4159" w:rsidP="00CA4159">
      <w:pPr>
        <w:spacing w:after="0" w:line="250" w:lineRule="auto"/>
        <w:jc w:val="both"/>
        <w:rPr>
          <w:rFonts w:ascii="Times New Roman" w:eastAsia="Times New Roman" w:hAnsi="Times New Roman" w:cs="Arial"/>
          <w:sz w:val="24"/>
          <w:szCs w:val="20"/>
          <w:lang w:eastAsia="hu-HU"/>
        </w:rPr>
        <w:sectPr w:rsidR="00CA4159" w:rsidRPr="00CA4159">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02"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13</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bookmarkStart w:id="12" w:name="page15"/>
      <w:bookmarkEnd w:id="12"/>
      <w:r w:rsidRPr="00CA4159">
        <w:rPr>
          <w:rFonts w:ascii="Times New Roman" w:eastAsia="Times New Roman" w:hAnsi="Times New Roman" w:cs="Arial"/>
          <w:sz w:val="24"/>
          <w:szCs w:val="20"/>
          <w:lang w:eastAsia="hu-HU"/>
        </w:rPr>
        <w:lastRenderedPageBreak/>
        <w:t>nagykereskedelmi tevékenységnek minősül. Ezt a tevékenységet kizárólag a gyógyszerészeti államigazgatási szerv erre vonatkozó engedélyének birtokában lehet folytatni.</w:t>
      </w:r>
    </w:p>
    <w:p w:rsidR="00CA4159" w:rsidRPr="00CA4159" w:rsidRDefault="00CA4159" w:rsidP="00CA4159">
      <w:pPr>
        <w:spacing w:after="0" w:line="248" w:lineRule="auto"/>
        <w:jc w:val="both"/>
        <w:rPr>
          <w:rFonts w:ascii="Times New Roman" w:eastAsia="Times New Roman" w:hAnsi="Times New Roman" w:cs="Arial"/>
          <w:b/>
          <w:sz w:val="24"/>
          <w:szCs w:val="20"/>
          <w:lang w:eastAsia="hu-HU"/>
        </w:rPr>
      </w:pPr>
      <w:r w:rsidRPr="00CA4159">
        <w:rPr>
          <w:rFonts w:ascii="Times New Roman" w:eastAsia="Times New Roman" w:hAnsi="Times New Roman" w:cs="Arial"/>
          <w:sz w:val="24"/>
          <w:szCs w:val="20"/>
          <w:lang w:eastAsia="hu-HU"/>
        </w:rPr>
        <w:t xml:space="preserve">Amennyiben az adott gazdálkodó szervezet rendelkezik foglalkozás-egészségügyi szolgálattal, ez a szolgálat a működési engedélye birtokában – annak tartalmától függően – gyógyszerrendelésre és gyógyszertárolásra is jogosult. </w:t>
      </w:r>
      <w:r w:rsidRPr="00CA4159">
        <w:rPr>
          <w:rFonts w:ascii="Times New Roman" w:eastAsia="Times New Roman" w:hAnsi="Times New Roman" w:cs="Arial"/>
          <w:b/>
          <w:sz w:val="24"/>
          <w:szCs w:val="20"/>
          <w:lang w:eastAsia="hu-HU"/>
        </w:rPr>
        <w:t xml:space="preserve">Az </w:t>
      </w:r>
      <w:proofErr w:type="spellStart"/>
      <w:r w:rsidRPr="00CA4159">
        <w:rPr>
          <w:rFonts w:ascii="Times New Roman" w:eastAsia="Times New Roman" w:hAnsi="Times New Roman" w:cs="Arial"/>
          <w:b/>
          <w:sz w:val="24"/>
          <w:szCs w:val="20"/>
          <w:lang w:eastAsia="hu-HU"/>
        </w:rPr>
        <w:t>antivirális</w:t>
      </w:r>
      <w:proofErr w:type="spellEnd"/>
      <w:r w:rsidRPr="00CA4159">
        <w:rPr>
          <w:rFonts w:ascii="Times New Roman" w:eastAsia="Times New Roman" w:hAnsi="Times New Roman" w:cs="Arial"/>
          <w:b/>
          <w:sz w:val="24"/>
          <w:szCs w:val="20"/>
          <w:lang w:eastAsia="hu-HU"/>
        </w:rPr>
        <w:t xml:space="preserve"> készítmény</w:t>
      </w:r>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b/>
          <w:sz w:val="24"/>
          <w:szCs w:val="20"/>
          <w:lang w:eastAsia="hu-HU"/>
        </w:rPr>
        <w:t>munkavállalók számára történő kiadását a hatályos jogszabályok szerint kizárólag a foglalkozás egészségügyi szolgálat végezheti.</w:t>
      </w:r>
    </w:p>
    <w:p w:rsidR="00CA4159" w:rsidRPr="00CA4159" w:rsidRDefault="00CA4159" w:rsidP="00CA4159">
      <w:pPr>
        <w:spacing w:after="0" w:line="70"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7.6</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 xml:space="preserve">A foglalkozás egészségügyi szolgálatok feladata </w:t>
      </w:r>
      <w:proofErr w:type="spellStart"/>
      <w:r w:rsidRPr="00CA4159">
        <w:rPr>
          <w:rFonts w:ascii="Times New Roman" w:eastAsia="Times New Roman" w:hAnsi="Times New Roman" w:cs="Arial"/>
          <w:b/>
          <w:sz w:val="23"/>
          <w:szCs w:val="20"/>
          <w:lang w:eastAsia="hu-HU"/>
        </w:rPr>
        <w:t>pandémia</w:t>
      </w:r>
      <w:proofErr w:type="spellEnd"/>
      <w:r w:rsidRPr="00CA4159">
        <w:rPr>
          <w:rFonts w:ascii="Times New Roman" w:eastAsia="Times New Roman" w:hAnsi="Times New Roman" w:cs="Arial"/>
          <w:b/>
          <w:sz w:val="23"/>
          <w:szCs w:val="20"/>
          <w:lang w:eastAsia="hu-HU"/>
        </w:rPr>
        <w:t xml:space="preserve"> idején</w:t>
      </w:r>
    </w:p>
    <w:p w:rsidR="00CA4159" w:rsidRPr="00CA4159" w:rsidRDefault="00CA4159" w:rsidP="00CA4159">
      <w:pPr>
        <w:spacing w:after="0" w:line="141" w:lineRule="exact"/>
        <w:rPr>
          <w:rFonts w:ascii="Times New Roman" w:eastAsia="Times New Roman" w:hAnsi="Times New Roman" w:cs="Arial"/>
          <w:sz w:val="20"/>
          <w:szCs w:val="20"/>
          <w:lang w:eastAsia="hu-HU"/>
        </w:rPr>
      </w:pPr>
    </w:p>
    <w:p w:rsidR="00CA4159" w:rsidRPr="00CA4159" w:rsidRDefault="00CA4159" w:rsidP="00CA4159">
      <w:pPr>
        <w:numPr>
          <w:ilvl w:val="0"/>
          <w:numId w:val="15"/>
        </w:numPr>
        <w:tabs>
          <w:tab w:val="left" w:pos="720"/>
        </w:tabs>
        <w:spacing w:after="0" w:line="250" w:lineRule="auto"/>
        <w:ind w:left="720" w:right="20" w:hanging="360"/>
        <w:jc w:val="both"/>
        <w:rPr>
          <w:rFonts w:ascii="Symbol" w:eastAsia="Symbol" w:hAnsi="Symbol" w:cs="Arial"/>
          <w:sz w:val="23"/>
          <w:szCs w:val="20"/>
          <w:lang w:eastAsia="hu-HU"/>
        </w:rPr>
      </w:pPr>
      <w:r w:rsidRPr="00CA4159">
        <w:rPr>
          <w:rFonts w:ascii="Times New Roman" w:eastAsia="Times New Roman" w:hAnsi="Times New Roman" w:cs="Arial"/>
          <w:sz w:val="23"/>
          <w:szCs w:val="20"/>
          <w:lang w:eastAsia="hu-HU"/>
        </w:rPr>
        <w:t>A</w:t>
      </w:r>
      <w:r w:rsidR="008B613C">
        <w:rPr>
          <w:rFonts w:ascii="Times New Roman" w:eastAsia="Times New Roman" w:hAnsi="Times New Roman" w:cs="Arial"/>
          <w:sz w:val="23"/>
          <w:szCs w:val="20"/>
          <w:lang w:eastAsia="hu-HU"/>
        </w:rPr>
        <w:t xml:space="preserve"> fertőzésre </w:t>
      </w:r>
      <w:r w:rsidRPr="00CA4159">
        <w:rPr>
          <w:rFonts w:ascii="Times New Roman" w:eastAsia="Times New Roman" w:hAnsi="Times New Roman" w:cs="Arial"/>
          <w:sz w:val="23"/>
          <w:szCs w:val="20"/>
          <w:lang w:eastAsia="hu-HU"/>
        </w:rPr>
        <w:t xml:space="preserve">gyanús személy észlelése, és a munkavégzésének azonnali felfüggesztése továbbá orvosi vizsgálata. </w:t>
      </w:r>
      <w:r w:rsidR="008B613C">
        <w:rPr>
          <w:rFonts w:ascii="Times New Roman" w:eastAsia="Times New Roman" w:hAnsi="Times New Roman" w:cs="Arial"/>
          <w:sz w:val="23"/>
          <w:szCs w:val="20"/>
          <w:lang w:eastAsia="hu-HU"/>
        </w:rPr>
        <w:t xml:space="preserve">A további teendőket minden esetben az országos </w:t>
      </w:r>
      <w:proofErr w:type="spellStart"/>
      <w:r w:rsidR="008B613C">
        <w:rPr>
          <w:rFonts w:ascii="Times New Roman" w:eastAsia="Times New Roman" w:hAnsi="Times New Roman" w:cs="Arial"/>
          <w:sz w:val="23"/>
          <w:szCs w:val="20"/>
          <w:lang w:eastAsia="hu-HU"/>
        </w:rPr>
        <w:t>tisztifőorvos</w:t>
      </w:r>
      <w:proofErr w:type="spellEnd"/>
      <w:r w:rsidR="008B613C">
        <w:rPr>
          <w:rFonts w:ascii="Times New Roman" w:eastAsia="Times New Roman" w:hAnsi="Times New Roman" w:cs="Arial"/>
          <w:sz w:val="23"/>
          <w:szCs w:val="20"/>
          <w:lang w:eastAsia="hu-HU"/>
        </w:rPr>
        <w:t xml:space="preserve"> által kiadott az adott </w:t>
      </w:r>
      <w:proofErr w:type="spellStart"/>
      <w:r w:rsidR="008B613C">
        <w:rPr>
          <w:rFonts w:ascii="Times New Roman" w:eastAsia="Times New Roman" w:hAnsi="Times New Roman" w:cs="Arial"/>
          <w:sz w:val="23"/>
          <w:szCs w:val="20"/>
          <w:lang w:eastAsia="hu-HU"/>
        </w:rPr>
        <w:t>pandémiában</w:t>
      </w:r>
      <w:proofErr w:type="spellEnd"/>
      <w:r w:rsidR="008B613C">
        <w:rPr>
          <w:rFonts w:ascii="Times New Roman" w:eastAsia="Times New Roman" w:hAnsi="Times New Roman" w:cs="Arial"/>
          <w:sz w:val="23"/>
          <w:szCs w:val="20"/>
          <w:lang w:eastAsia="hu-HU"/>
        </w:rPr>
        <w:t xml:space="preserve"> specifikus eljárásrend (továbbiakban Eljárásrend) határozza meg.</w:t>
      </w:r>
    </w:p>
    <w:p w:rsidR="00CA4159" w:rsidRPr="00CA4159" w:rsidRDefault="00CA4159" w:rsidP="00CA4159">
      <w:pPr>
        <w:spacing w:after="0" w:line="1" w:lineRule="exact"/>
        <w:rPr>
          <w:rFonts w:ascii="Symbol" w:eastAsia="Symbol" w:hAnsi="Symbol" w:cs="Arial"/>
          <w:sz w:val="23"/>
          <w:szCs w:val="20"/>
          <w:lang w:eastAsia="hu-HU"/>
        </w:rPr>
      </w:pPr>
    </w:p>
    <w:p w:rsidR="00CA4159" w:rsidRPr="00CA4159" w:rsidRDefault="00CA4159" w:rsidP="00CA4159">
      <w:pPr>
        <w:numPr>
          <w:ilvl w:val="0"/>
          <w:numId w:val="15"/>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w:t>
      </w:r>
      <w:r w:rsidR="008B613C">
        <w:rPr>
          <w:rFonts w:ascii="Times New Roman" w:eastAsia="Times New Roman" w:hAnsi="Times New Roman" w:cs="Arial"/>
          <w:sz w:val="24"/>
          <w:szCs w:val="20"/>
          <w:lang w:eastAsia="hu-HU"/>
        </w:rPr>
        <w:t xml:space="preserve"> fertőzésre </w:t>
      </w:r>
      <w:r w:rsidRPr="00CA4159">
        <w:rPr>
          <w:rFonts w:ascii="Times New Roman" w:eastAsia="Times New Roman" w:hAnsi="Times New Roman" w:cs="Arial"/>
          <w:sz w:val="24"/>
          <w:szCs w:val="20"/>
          <w:lang w:eastAsia="hu-HU"/>
        </w:rPr>
        <w:t>gyanús személy számára szájmaszk biztosítása, és a használat oktatása.</w:t>
      </w:r>
    </w:p>
    <w:p w:rsidR="00CA4159" w:rsidRPr="00CA4159" w:rsidRDefault="00CA4159" w:rsidP="00CA4159">
      <w:pPr>
        <w:numPr>
          <w:ilvl w:val="0"/>
          <w:numId w:val="15"/>
        </w:numPr>
        <w:tabs>
          <w:tab w:val="left" w:pos="720"/>
        </w:tabs>
        <w:spacing w:after="0" w:line="0" w:lineRule="atLeast"/>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Orvosi tanáccsal való ellátás a teendőkről fertőzés esetén, valamint a terjedés megakadályozásáról és a megfelelő higiénés magatartásról.</w:t>
      </w:r>
    </w:p>
    <w:p w:rsidR="00CA4159" w:rsidRPr="00CA4159" w:rsidRDefault="00CA4159" w:rsidP="00CA4159">
      <w:pPr>
        <w:numPr>
          <w:ilvl w:val="0"/>
          <w:numId w:val="15"/>
        </w:numPr>
        <w:tabs>
          <w:tab w:val="left" w:pos="720"/>
        </w:tabs>
        <w:spacing w:after="0" w:line="0" w:lineRule="atLeast"/>
        <w:ind w:left="720" w:right="20" w:hanging="360"/>
        <w:jc w:val="both"/>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Infekciókontroll szabályok betartása </w:t>
      </w:r>
      <w:r w:rsidR="008B613C">
        <w:rPr>
          <w:rFonts w:ascii="Times New Roman" w:eastAsia="Times New Roman" w:hAnsi="Times New Roman" w:cs="Arial"/>
          <w:sz w:val="24"/>
          <w:szCs w:val="20"/>
          <w:lang w:eastAsia="hu-HU"/>
        </w:rPr>
        <w:t>a</w:t>
      </w:r>
      <w:r w:rsidRPr="00CA4159">
        <w:rPr>
          <w:rFonts w:ascii="Times New Roman" w:eastAsia="Times New Roman" w:hAnsi="Times New Roman" w:cs="Arial"/>
          <w:sz w:val="24"/>
          <w:szCs w:val="20"/>
          <w:lang w:eastAsia="hu-HU"/>
        </w:rPr>
        <w:t xml:space="preserve"> beteggel, illetve testváladékaival való érintkezéskor (pl. személyi védőeszközök használata, fertőtlenítés, fertőző hulladékok kezelése) az </w:t>
      </w:r>
      <w:r w:rsidR="008B613C">
        <w:rPr>
          <w:rFonts w:ascii="Times New Roman" w:eastAsia="Times New Roman" w:hAnsi="Times New Roman" w:cs="Arial"/>
          <w:sz w:val="24"/>
          <w:szCs w:val="20"/>
          <w:lang w:eastAsia="hu-HU"/>
        </w:rPr>
        <w:t>Eljárásrend</w:t>
      </w:r>
      <w:r w:rsidRPr="00CA4159">
        <w:rPr>
          <w:rFonts w:ascii="Times New Roman" w:eastAsia="Times New Roman" w:hAnsi="Times New Roman" w:cs="Arial"/>
          <w:sz w:val="24"/>
          <w:szCs w:val="20"/>
          <w:lang w:eastAsia="hu-HU"/>
        </w:rPr>
        <w:t xml:space="preserve"> alapján.</w:t>
      </w:r>
    </w:p>
    <w:p w:rsidR="00CA4159" w:rsidRPr="00CA4159" w:rsidRDefault="00CA4159" w:rsidP="00CA4159">
      <w:pPr>
        <w:numPr>
          <w:ilvl w:val="0"/>
          <w:numId w:val="15"/>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Védőoltások szervezése és beadása az egészségügyi hatósággal együttműködve.</w:t>
      </w:r>
    </w:p>
    <w:p w:rsidR="00CA4159" w:rsidRPr="00CA4159" w:rsidRDefault="00CA4159" w:rsidP="00CA4159">
      <w:pPr>
        <w:numPr>
          <w:ilvl w:val="0"/>
          <w:numId w:val="15"/>
        </w:numPr>
        <w:tabs>
          <w:tab w:val="left" w:pos="720"/>
        </w:tabs>
        <w:spacing w:after="0" w:line="0" w:lineRule="atLeast"/>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foglalkozás egészségügyi szolgálat egyéb feladataira vonatkozó működési rendjének meghatározása.</w:t>
      </w:r>
    </w:p>
    <w:p w:rsidR="00CA4159" w:rsidRPr="00CA4159" w:rsidRDefault="00CA4159" w:rsidP="00CA4159">
      <w:pPr>
        <w:numPr>
          <w:ilvl w:val="0"/>
          <w:numId w:val="15"/>
        </w:numPr>
        <w:tabs>
          <w:tab w:val="left" w:pos="720"/>
        </w:tabs>
        <w:spacing w:after="0" w:line="0" w:lineRule="atLeast"/>
        <w:ind w:left="720" w:hanging="360"/>
        <w:jc w:val="both"/>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járvány idején a járvánnyal nem összefüggő, halasztható egészségügyi ellátások szüneteltetése. A sürgősségi betegellátást azonban a járvány idején is szükséges biztosítani.</w:t>
      </w:r>
    </w:p>
    <w:p w:rsidR="00CA4159" w:rsidRPr="00CA4159" w:rsidRDefault="00CA4159" w:rsidP="00CA4159">
      <w:pPr>
        <w:numPr>
          <w:ilvl w:val="0"/>
          <w:numId w:val="15"/>
        </w:numPr>
        <w:tabs>
          <w:tab w:val="left" w:pos="720"/>
        </w:tabs>
        <w:spacing w:after="0" w:line="0" w:lineRule="atLeast"/>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Pszichés támogatás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idején a minimális szolgáltatást nyújtó, fokozott terhelésnek kitett személyzet számára.</w:t>
      </w:r>
    </w:p>
    <w:p w:rsidR="00CA4159" w:rsidRPr="00CA4159" w:rsidRDefault="00CA4159" w:rsidP="00CA4159">
      <w:pPr>
        <w:numPr>
          <w:ilvl w:val="0"/>
          <w:numId w:val="15"/>
        </w:numPr>
        <w:tabs>
          <w:tab w:val="left" w:pos="720"/>
        </w:tabs>
        <w:spacing w:after="0" w:line="258" w:lineRule="auto"/>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foglalkozás egészségi szolgálat dolgozóinak fokozott védelme a fizikai, biológiai, pszichológiai veszélyektől.</w:t>
      </w:r>
    </w:p>
    <w:p w:rsidR="00CA4159" w:rsidRPr="00CA4159" w:rsidRDefault="00CA4159" w:rsidP="00CA4159">
      <w:pPr>
        <w:spacing w:after="0" w:line="61"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Járvány során </w:t>
      </w:r>
      <w:proofErr w:type="spellStart"/>
      <w:r w:rsidRPr="00CA4159">
        <w:rPr>
          <w:rFonts w:ascii="Times New Roman" w:eastAsia="Times New Roman" w:hAnsi="Times New Roman" w:cs="Arial"/>
          <w:sz w:val="24"/>
          <w:szCs w:val="20"/>
          <w:lang w:eastAsia="hu-HU"/>
        </w:rPr>
        <w:t>monitorozni</w:t>
      </w:r>
      <w:proofErr w:type="spellEnd"/>
      <w:r w:rsidRPr="00CA4159">
        <w:rPr>
          <w:rFonts w:ascii="Times New Roman" w:eastAsia="Times New Roman" w:hAnsi="Times New Roman" w:cs="Arial"/>
          <w:sz w:val="24"/>
          <w:szCs w:val="20"/>
          <w:lang w:eastAsia="hu-HU"/>
        </w:rPr>
        <w:t xml:space="preserve"> kell a betegek számát, beleértve azokat, akik a munkahelyen betegedtek meg, és szabályozni kell a biztonságos munkába való visszatérést. Ezért a foglalkozás egészségügyi szolgálatnak rendszeresen jelentenie kell a humán erőforrás gazdálkodásért felelős egységnek a hazaküldött alkalmazottak számát, valamint a munkába való visszatérésnek a lehetséges legkorábbi időpontját.</w:t>
      </w:r>
    </w:p>
    <w:p w:rsidR="00CA4159" w:rsidRPr="00CA4159" w:rsidRDefault="00CA4159" w:rsidP="00CA4159">
      <w:pPr>
        <w:spacing w:after="0" w:line="256"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fertőző beteg, illetve a környezetében szükséges, jogszabályban rögzített </w:t>
      </w:r>
      <w:proofErr w:type="spellStart"/>
      <w:r w:rsidRPr="00CA4159">
        <w:rPr>
          <w:rFonts w:ascii="Times New Roman" w:eastAsia="Times New Roman" w:hAnsi="Times New Roman" w:cs="Arial"/>
          <w:sz w:val="24"/>
          <w:szCs w:val="20"/>
          <w:lang w:eastAsia="hu-HU"/>
        </w:rPr>
        <w:t>járványügyi</w:t>
      </w:r>
      <w:proofErr w:type="spellEnd"/>
      <w:r w:rsidRPr="00CA4159">
        <w:rPr>
          <w:rFonts w:ascii="Times New Roman" w:eastAsia="Times New Roman" w:hAnsi="Times New Roman" w:cs="Arial"/>
          <w:sz w:val="24"/>
          <w:szCs w:val="20"/>
          <w:lang w:eastAsia="hu-HU"/>
        </w:rPr>
        <w:t xml:space="preserve"> intézkedések meghozatala a területileg </w:t>
      </w:r>
      <w:proofErr w:type="spellStart"/>
      <w:r w:rsidRPr="00CA4159">
        <w:rPr>
          <w:rFonts w:ascii="Times New Roman" w:eastAsia="Times New Roman" w:hAnsi="Times New Roman" w:cs="Arial"/>
          <w:sz w:val="24"/>
          <w:szCs w:val="20"/>
          <w:lang w:eastAsia="hu-HU"/>
        </w:rPr>
        <w:t>illetéses</w:t>
      </w:r>
      <w:proofErr w:type="spellEnd"/>
      <w:r w:rsidRPr="00CA4159">
        <w:rPr>
          <w:rFonts w:ascii="Times New Roman" w:eastAsia="Times New Roman" w:hAnsi="Times New Roman" w:cs="Arial"/>
          <w:sz w:val="24"/>
          <w:szCs w:val="20"/>
          <w:lang w:eastAsia="hu-HU"/>
        </w:rPr>
        <w:t xml:space="preserve"> </w:t>
      </w:r>
      <w:r w:rsidR="008B613C">
        <w:rPr>
          <w:rFonts w:ascii="Times New Roman" w:eastAsia="Times New Roman" w:hAnsi="Times New Roman" w:cs="Arial"/>
          <w:sz w:val="24"/>
          <w:szCs w:val="20"/>
          <w:lang w:eastAsia="hu-HU"/>
        </w:rPr>
        <w:t>járási hivatal népegészségügyi osztálya</w:t>
      </w:r>
      <w:r w:rsidRPr="00CA4159">
        <w:rPr>
          <w:rFonts w:ascii="Times New Roman" w:eastAsia="Times New Roman" w:hAnsi="Times New Roman" w:cs="Arial"/>
          <w:sz w:val="24"/>
          <w:szCs w:val="20"/>
          <w:lang w:eastAsia="hu-HU"/>
        </w:rPr>
        <w:t xml:space="preserve"> hatáskörébe tartozik.</w:t>
      </w:r>
    </w:p>
    <w:p w:rsidR="00CA4159" w:rsidRPr="00CA4159" w:rsidRDefault="00CA4159" w:rsidP="00CA4159">
      <w:pPr>
        <w:spacing w:after="0" w:line="60"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7.7</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Infekciókontroll a munkahelyeken</w:t>
      </w:r>
    </w:p>
    <w:p w:rsidR="00CA4159" w:rsidRPr="00CA4159" w:rsidRDefault="00CA4159" w:rsidP="00CA4159">
      <w:pPr>
        <w:spacing w:after="0" w:line="120" w:lineRule="exact"/>
        <w:rPr>
          <w:rFonts w:ascii="Times New Roman" w:eastAsia="Times New Roman" w:hAnsi="Times New Roman" w:cs="Arial"/>
          <w:sz w:val="20"/>
          <w:szCs w:val="20"/>
          <w:lang w:eastAsia="hu-HU"/>
        </w:rPr>
      </w:pPr>
    </w:p>
    <w:p w:rsidR="00CA4159" w:rsidRPr="00CA4159" w:rsidRDefault="00CA4159" w:rsidP="00CA4159">
      <w:pPr>
        <w:tabs>
          <w:tab w:val="left" w:pos="70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7.7.1</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Takarítás, fertőtlenítés</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248"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járvány terjedésének </w:t>
      </w:r>
      <w:proofErr w:type="spellStart"/>
      <w:r w:rsidRPr="00CA4159">
        <w:rPr>
          <w:rFonts w:ascii="Times New Roman" w:eastAsia="Times New Roman" w:hAnsi="Times New Roman" w:cs="Arial"/>
          <w:sz w:val="24"/>
          <w:szCs w:val="20"/>
          <w:lang w:eastAsia="hu-HU"/>
        </w:rPr>
        <w:t>aspecifikus</w:t>
      </w:r>
      <w:proofErr w:type="spellEnd"/>
      <w:r w:rsidRPr="00CA4159">
        <w:rPr>
          <w:rFonts w:ascii="Times New Roman" w:eastAsia="Times New Roman" w:hAnsi="Times New Roman" w:cs="Arial"/>
          <w:sz w:val="24"/>
          <w:szCs w:val="20"/>
          <w:lang w:eastAsia="hu-HU"/>
        </w:rPr>
        <w:t xml:space="preserve"> megelőzését szolgálja a megfelelő és rendszeres takarítás.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idején a gyakran érintett felületek takarításának gyakoriságát növelni kell, de ezen kívül a takarítás az általános rend szerint történhet, a megfelelő takarítószerek előírásoknak megfelelő alkalmazásával. Speciális, szokásostól eltérő fertőtlenítő szerek alkalmazása nem indokolt. A nagy forgalmú és közforgalmat lebonyolító munkahelyeken, különösen az</w:t>
      </w:r>
    </w:p>
    <w:p w:rsidR="00CA4159" w:rsidRPr="00CA4159" w:rsidRDefault="00CA4159" w:rsidP="00CA4159">
      <w:pPr>
        <w:spacing w:after="0" w:line="248" w:lineRule="auto"/>
        <w:jc w:val="both"/>
        <w:rPr>
          <w:rFonts w:ascii="Times New Roman" w:eastAsia="Times New Roman" w:hAnsi="Times New Roman" w:cs="Arial"/>
          <w:sz w:val="24"/>
          <w:szCs w:val="20"/>
          <w:lang w:eastAsia="hu-HU"/>
        </w:rPr>
        <w:sectPr w:rsidR="00CA4159" w:rsidRPr="00CA4159">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00"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14</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72" w:lineRule="auto"/>
        <w:ind w:right="20"/>
        <w:jc w:val="both"/>
        <w:rPr>
          <w:rFonts w:ascii="Times New Roman" w:eastAsia="Times New Roman" w:hAnsi="Times New Roman" w:cs="Arial"/>
          <w:sz w:val="24"/>
          <w:szCs w:val="20"/>
          <w:lang w:eastAsia="hu-HU"/>
        </w:rPr>
      </w:pPr>
      <w:bookmarkStart w:id="13" w:name="page16"/>
      <w:bookmarkEnd w:id="13"/>
      <w:r w:rsidRPr="00CA4159">
        <w:rPr>
          <w:rFonts w:ascii="Times New Roman" w:eastAsia="Times New Roman" w:hAnsi="Times New Roman" w:cs="Arial"/>
          <w:sz w:val="24"/>
          <w:szCs w:val="20"/>
          <w:lang w:eastAsia="hu-HU"/>
        </w:rPr>
        <w:lastRenderedPageBreak/>
        <w:t>éttermeknél, konyháknál, liftek előtereinél, lépcsőfeljáróknál javasolt alkohol alapú kézfertőtlenítő szerek kihelyezése.</w:t>
      </w:r>
    </w:p>
    <w:p w:rsidR="00CA4159" w:rsidRPr="00CA4159" w:rsidRDefault="00CA4159" w:rsidP="00CA4159">
      <w:pPr>
        <w:spacing w:after="0" w:line="42" w:lineRule="exact"/>
        <w:rPr>
          <w:rFonts w:ascii="Times New Roman" w:eastAsia="Times New Roman" w:hAnsi="Times New Roman" w:cs="Arial"/>
          <w:sz w:val="20"/>
          <w:szCs w:val="20"/>
          <w:lang w:eastAsia="hu-HU"/>
        </w:rPr>
      </w:pPr>
    </w:p>
    <w:p w:rsidR="00CA4159" w:rsidRPr="00CA4159" w:rsidRDefault="00CA4159" w:rsidP="00CA4159">
      <w:pPr>
        <w:tabs>
          <w:tab w:val="left" w:pos="70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7.7.2</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Személyi higiéné</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Az emberről emberre terjedni képes új vírustörzs kialakulása után a világjárvány nagy valószínűséggel elkerülhetetlen, így az emberek többsége előbb-utóbb találkozni fog az új vírussal. Az aggodalom és félelem csökkentése érdekében egyértelmű tanácsokkal kell ellátni a munkavállalókat arról, hogyan védhetik meg magukat és családjukat a fertőzéstől. A személyi higiénéről szóló oktatás hatékony, olcsó és bárki által könnyen kivitelezhető intézkedés. A higiénés szabályok megtartásával csökkenthető a megbetegedések száma és lassítható a járvány terjedése.</w:t>
      </w:r>
    </w:p>
    <w:p w:rsidR="00CA4159" w:rsidRPr="00CA4159" w:rsidRDefault="00CA4159" w:rsidP="00CA4159">
      <w:pPr>
        <w:spacing w:after="0" w:line="248"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járvány idején az egészséges személyek folytassák a napi tevékenységüket. A</w:t>
      </w:r>
      <w:r w:rsidR="008B613C">
        <w:rPr>
          <w:rFonts w:ascii="Times New Roman" w:eastAsia="Times New Roman" w:hAnsi="Times New Roman" w:cs="Arial"/>
          <w:sz w:val="24"/>
          <w:szCs w:val="20"/>
          <w:lang w:eastAsia="hu-HU"/>
        </w:rPr>
        <w:t xml:space="preserve"> légúti </w:t>
      </w:r>
      <w:r w:rsidRPr="00CA4159">
        <w:rPr>
          <w:rFonts w:ascii="Times New Roman" w:eastAsia="Times New Roman" w:hAnsi="Times New Roman" w:cs="Arial"/>
          <w:sz w:val="24"/>
          <w:szCs w:val="20"/>
          <w:lang w:eastAsia="hu-HU"/>
        </w:rPr>
        <w:t>fertőzés</w:t>
      </w:r>
      <w:r w:rsidR="008B613C">
        <w:rPr>
          <w:rFonts w:ascii="Times New Roman" w:eastAsia="Times New Roman" w:hAnsi="Times New Roman" w:cs="Arial"/>
          <w:sz w:val="24"/>
          <w:szCs w:val="20"/>
          <w:lang w:eastAsia="hu-HU"/>
        </w:rPr>
        <w:t>ek</w:t>
      </w:r>
      <w:r w:rsidRPr="00CA4159">
        <w:rPr>
          <w:rFonts w:ascii="Times New Roman" w:eastAsia="Times New Roman" w:hAnsi="Times New Roman" w:cs="Arial"/>
          <w:sz w:val="24"/>
          <w:szCs w:val="20"/>
          <w:lang w:eastAsia="hu-HU"/>
        </w:rPr>
        <w:t xml:space="preserve"> teljes biztonsággal nem kerülhető el, de a fertőződés esélye csökkenthető, ha kerülik a szoros érintkezéseket, és </w:t>
      </w:r>
      <w:proofErr w:type="spellStart"/>
      <w:r w:rsidRPr="00CA4159">
        <w:rPr>
          <w:rFonts w:ascii="Times New Roman" w:eastAsia="Times New Roman" w:hAnsi="Times New Roman" w:cs="Arial"/>
          <w:sz w:val="24"/>
          <w:szCs w:val="20"/>
          <w:lang w:eastAsia="hu-HU"/>
        </w:rPr>
        <w:t>rutinszerűen</w:t>
      </w:r>
      <w:proofErr w:type="spellEnd"/>
      <w:r w:rsidRPr="00CA4159">
        <w:rPr>
          <w:rFonts w:ascii="Times New Roman" w:eastAsia="Times New Roman" w:hAnsi="Times New Roman" w:cs="Arial"/>
          <w:sz w:val="24"/>
          <w:szCs w:val="20"/>
          <w:lang w:eastAsia="hu-HU"/>
        </w:rPr>
        <w:t xml:space="preserve"> alkalmazzák a standard személyi higiénés szabályokat, különös tekintettel a légzőszervi higiénére és köhögés-etikettre, és erre gyermekeiket is figyelmeztetik.</w:t>
      </w:r>
    </w:p>
    <w:p w:rsidR="00CA4159" w:rsidRPr="00CA4159" w:rsidRDefault="00CA4159" w:rsidP="00CA4159">
      <w:pPr>
        <w:spacing w:after="0" w:line="100"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A javasolt higiénés szabályok a következők:</w:t>
      </w:r>
    </w:p>
    <w:p w:rsidR="00CA4159" w:rsidRPr="00CA4159" w:rsidRDefault="00CA4159" w:rsidP="00CA4159">
      <w:pPr>
        <w:spacing w:after="0" w:line="4" w:lineRule="exact"/>
        <w:rPr>
          <w:rFonts w:ascii="Times New Roman" w:eastAsia="Times New Roman" w:hAnsi="Times New Roman" w:cs="Arial"/>
          <w:sz w:val="20"/>
          <w:szCs w:val="20"/>
          <w:lang w:eastAsia="hu-HU"/>
        </w:rPr>
      </w:pPr>
    </w:p>
    <w:p w:rsidR="00CA4159" w:rsidRPr="00CA4159" w:rsidRDefault="00CA4159" w:rsidP="00CA4159">
      <w:pPr>
        <w:numPr>
          <w:ilvl w:val="0"/>
          <w:numId w:val="16"/>
        </w:numPr>
        <w:tabs>
          <w:tab w:val="left" w:pos="720"/>
        </w:tabs>
        <w:spacing w:after="0" w:line="0" w:lineRule="atLeast"/>
        <w:ind w:left="720" w:hanging="2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Fertőző betegség esetén a teljes gyógyulásig tartózkodjon otthonában.</w:t>
      </w:r>
    </w:p>
    <w:p w:rsidR="00CA4159" w:rsidRPr="00CA4159" w:rsidRDefault="00CA4159" w:rsidP="00CA4159">
      <w:pPr>
        <w:numPr>
          <w:ilvl w:val="0"/>
          <w:numId w:val="16"/>
        </w:numPr>
        <w:tabs>
          <w:tab w:val="left" w:pos="730"/>
        </w:tabs>
        <w:spacing w:after="0" w:line="239" w:lineRule="auto"/>
        <w:ind w:left="820" w:right="180" w:hanging="3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Köhögéskor, tüsszentéskor zsebkendővel takarja el orrát és száját. Javasolt az eldobható papír zsebkendő használata.</w:t>
      </w:r>
      <w:r w:rsidR="008B613C">
        <w:rPr>
          <w:rFonts w:ascii="Times New Roman" w:eastAsia="Times New Roman" w:hAnsi="Times New Roman" w:cs="Arial"/>
          <w:sz w:val="24"/>
          <w:szCs w:val="20"/>
          <w:lang w:eastAsia="hu-HU"/>
        </w:rPr>
        <w:t xml:space="preserve"> Szükség esetén a könyökhajlatába </w:t>
      </w:r>
      <w:proofErr w:type="spellStart"/>
      <w:r w:rsidR="008B613C">
        <w:rPr>
          <w:rFonts w:ascii="Times New Roman" w:eastAsia="Times New Roman" w:hAnsi="Times New Roman" w:cs="Arial"/>
          <w:sz w:val="24"/>
          <w:szCs w:val="20"/>
          <w:lang w:eastAsia="hu-HU"/>
        </w:rPr>
        <w:t>köhögjön</w:t>
      </w:r>
      <w:proofErr w:type="spellEnd"/>
      <w:r w:rsidR="008B613C">
        <w:rPr>
          <w:rFonts w:ascii="Times New Roman" w:eastAsia="Times New Roman" w:hAnsi="Times New Roman" w:cs="Arial"/>
          <w:sz w:val="24"/>
          <w:szCs w:val="20"/>
          <w:lang w:eastAsia="hu-HU"/>
        </w:rPr>
        <w:t>, tüsszentsen.</w:t>
      </w:r>
    </w:p>
    <w:p w:rsidR="00CA4159" w:rsidRPr="00CA4159" w:rsidRDefault="00CA4159" w:rsidP="00CA4159">
      <w:pPr>
        <w:spacing w:after="0" w:line="2" w:lineRule="exact"/>
        <w:rPr>
          <w:rFonts w:ascii="Courier New" w:eastAsia="Courier New" w:hAnsi="Courier New" w:cs="Arial"/>
          <w:sz w:val="24"/>
          <w:szCs w:val="20"/>
          <w:lang w:eastAsia="hu-HU"/>
        </w:rPr>
      </w:pPr>
    </w:p>
    <w:p w:rsidR="00CA4159" w:rsidRPr="00CA4159" w:rsidRDefault="00CA4159" w:rsidP="00CA4159">
      <w:pPr>
        <w:numPr>
          <w:ilvl w:val="0"/>
          <w:numId w:val="16"/>
        </w:numPr>
        <w:tabs>
          <w:tab w:val="left" w:pos="720"/>
        </w:tabs>
        <w:spacing w:after="0" w:line="0" w:lineRule="atLeast"/>
        <w:ind w:left="720" w:hanging="2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A használt zsebkendőket azonnal helyezze a táskájába vagy zárható szemeteszsákba.</w:t>
      </w:r>
    </w:p>
    <w:p w:rsidR="00CA4159" w:rsidRPr="00CA4159" w:rsidRDefault="00CA4159" w:rsidP="00CA4159">
      <w:pPr>
        <w:numPr>
          <w:ilvl w:val="0"/>
          <w:numId w:val="16"/>
        </w:numPr>
        <w:tabs>
          <w:tab w:val="left" w:pos="730"/>
        </w:tabs>
        <w:spacing w:after="0" w:line="239" w:lineRule="auto"/>
        <w:ind w:left="820" w:right="180" w:hanging="3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Gyakran mosson kezet meleg vízzel és szappannal, különösen orrfújás és a zsebkendő kidobása után. Ezzel megakadályozhatja, hogy a kezéről a szabad szemmel nem látható kórokozók tárgyakra, felületekre, onnan mások kezére, nyálkahártyájára kerüljenek.</w:t>
      </w:r>
    </w:p>
    <w:p w:rsidR="00CA4159" w:rsidRPr="00CA4159" w:rsidRDefault="00CA4159" w:rsidP="00CA4159">
      <w:pPr>
        <w:spacing w:after="0" w:line="4" w:lineRule="exact"/>
        <w:rPr>
          <w:rFonts w:ascii="Courier New" w:eastAsia="Courier New" w:hAnsi="Courier New" w:cs="Arial"/>
          <w:sz w:val="24"/>
          <w:szCs w:val="20"/>
          <w:lang w:eastAsia="hu-HU"/>
        </w:rPr>
      </w:pPr>
    </w:p>
    <w:p w:rsidR="00CA4159" w:rsidRPr="00CA4159" w:rsidRDefault="00CA4159" w:rsidP="00CA4159">
      <w:pPr>
        <w:numPr>
          <w:ilvl w:val="0"/>
          <w:numId w:val="16"/>
        </w:numPr>
        <w:tabs>
          <w:tab w:val="left" w:pos="730"/>
        </w:tabs>
        <w:spacing w:after="0" w:line="239" w:lineRule="auto"/>
        <w:ind w:left="820" w:right="180" w:hanging="3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Rendszeresen tisztítsa meg a gyakran használt tárgyakat, gyakran érintett felületeket (asztal, kilincs stb.)</w:t>
      </w:r>
    </w:p>
    <w:p w:rsidR="00CA4159" w:rsidRPr="00CA4159" w:rsidRDefault="00CA4159" w:rsidP="00CA4159">
      <w:pPr>
        <w:spacing w:after="0" w:line="2" w:lineRule="exact"/>
        <w:rPr>
          <w:rFonts w:ascii="Courier New" w:eastAsia="Courier New" w:hAnsi="Courier New" w:cs="Arial"/>
          <w:sz w:val="24"/>
          <w:szCs w:val="20"/>
          <w:lang w:eastAsia="hu-HU"/>
        </w:rPr>
      </w:pPr>
    </w:p>
    <w:p w:rsidR="00CA4159" w:rsidRPr="00CA4159" w:rsidRDefault="00CA4159" w:rsidP="00CA4159">
      <w:pPr>
        <w:numPr>
          <w:ilvl w:val="0"/>
          <w:numId w:val="16"/>
        </w:numPr>
        <w:tabs>
          <w:tab w:val="left" w:pos="730"/>
        </w:tabs>
        <w:spacing w:after="0" w:line="239" w:lineRule="auto"/>
        <w:ind w:left="820" w:right="180" w:hanging="3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Kerülje a zsúfolt helyeket különösen a zsúfolt zárt helyiségeket. Tartson minimum 1</w:t>
      </w:r>
      <w:r w:rsidR="008B613C">
        <w:rPr>
          <w:rFonts w:ascii="Times New Roman" w:eastAsia="Times New Roman" w:hAnsi="Times New Roman" w:cs="Arial"/>
          <w:sz w:val="24"/>
          <w:szCs w:val="20"/>
          <w:lang w:eastAsia="hu-HU"/>
        </w:rPr>
        <w:t>-2</w:t>
      </w:r>
      <w:r w:rsidRPr="00CA4159">
        <w:rPr>
          <w:rFonts w:ascii="Times New Roman" w:eastAsia="Times New Roman" w:hAnsi="Times New Roman" w:cs="Arial"/>
          <w:sz w:val="24"/>
          <w:szCs w:val="20"/>
          <w:lang w:eastAsia="hu-HU"/>
        </w:rPr>
        <w:t xml:space="preserve"> m távolságot más személyektől.</w:t>
      </w:r>
    </w:p>
    <w:p w:rsidR="00CA4159" w:rsidRPr="00CA4159" w:rsidRDefault="00CA4159" w:rsidP="00CA4159">
      <w:pPr>
        <w:spacing w:after="0" w:line="2" w:lineRule="exact"/>
        <w:rPr>
          <w:rFonts w:ascii="Courier New" w:eastAsia="Courier New" w:hAnsi="Courier New" w:cs="Arial"/>
          <w:sz w:val="24"/>
          <w:szCs w:val="20"/>
          <w:lang w:eastAsia="hu-HU"/>
        </w:rPr>
      </w:pPr>
    </w:p>
    <w:p w:rsidR="00CA4159" w:rsidRPr="00CA4159" w:rsidRDefault="00CA4159" w:rsidP="00CA4159">
      <w:pPr>
        <w:numPr>
          <w:ilvl w:val="0"/>
          <w:numId w:val="16"/>
        </w:numPr>
        <w:tabs>
          <w:tab w:val="left" w:pos="720"/>
        </w:tabs>
        <w:spacing w:after="0" w:line="0" w:lineRule="atLeast"/>
        <w:ind w:left="720" w:hanging="2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Kerülje a kézfogást.</w:t>
      </w:r>
    </w:p>
    <w:p w:rsidR="00CA4159" w:rsidRPr="00CA4159" w:rsidRDefault="00CA4159" w:rsidP="00CA4159">
      <w:pPr>
        <w:numPr>
          <w:ilvl w:val="0"/>
          <w:numId w:val="16"/>
        </w:numPr>
        <w:tabs>
          <w:tab w:val="left" w:pos="720"/>
        </w:tabs>
        <w:spacing w:after="0" w:line="0" w:lineRule="atLeast"/>
        <w:ind w:left="720" w:hanging="2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Kerülje a liftek használatát.</w:t>
      </w:r>
    </w:p>
    <w:p w:rsidR="00CA4159" w:rsidRPr="00CA4159" w:rsidRDefault="00CA4159" w:rsidP="00CA4159">
      <w:pPr>
        <w:numPr>
          <w:ilvl w:val="0"/>
          <w:numId w:val="16"/>
        </w:numPr>
        <w:tabs>
          <w:tab w:val="left" w:pos="720"/>
        </w:tabs>
        <w:spacing w:after="0" w:line="0" w:lineRule="atLeast"/>
        <w:ind w:left="720" w:hanging="2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Zárt terekben gondoskodjon a gyakori alapos szellőztetésről.</w:t>
      </w:r>
    </w:p>
    <w:p w:rsidR="00CA4159" w:rsidRPr="00CA4159" w:rsidRDefault="00CA4159" w:rsidP="00CA4159">
      <w:pPr>
        <w:numPr>
          <w:ilvl w:val="0"/>
          <w:numId w:val="16"/>
        </w:numPr>
        <w:tabs>
          <w:tab w:val="left" w:pos="730"/>
        </w:tabs>
        <w:spacing w:after="0" w:line="250" w:lineRule="auto"/>
        <w:ind w:left="820" w:right="180" w:hanging="37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 xml:space="preserve">Amennyiben </w:t>
      </w:r>
      <w:r w:rsidR="008B613C">
        <w:rPr>
          <w:rFonts w:ascii="Times New Roman" w:eastAsia="Times New Roman" w:hAnsi="Times New Roman" w:cs="Arial"/>
          <w:sz w:val="24"/>
          <w:szCs w:val="20"/>
          <w:lang w:eastAsia="hu-HU"/>
        </w:rPr>
        <w:t>légúti</w:t>
      </w:r>
      <w:r w:rsidRPr="00CA4159">
        <w:rPr>
          <w:rFonts w:ascii="Times New Roman" w:eastAsia="Times New Roman" w:hAnsi="Times New Roman" w:cs="Arial"/>
          <w:sz w:val="24"/>
          <w:szCs w:val="20"/>
          <w:lang w:eastAsia="hu-HU"/>
        </w:rPr>
        <w:t xml:space="preserve"> tünetei vannak, használjon eldobható szájmaszkot olyankor, amikor feltétlenül szükséges a lakását elhagynia, másokkal közeli kontaktusba kerül, esetleg betegvizsgálatra várakozik. Ezzel megelőzheti mások megfertőzését.</w:t>
      </w:r>
    </w:p>
    <w:p w:rsidR="00CA4159" w:rsidRPr="00CA4159" w:rsidRDefault="00CA4159" w:rsidP="00CA4159">
      <w:pPr>
        <w:spacing w:after="0" w:line="193"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védőeszközök nem nyújtanak 100 százalékos védelmet, de megfelelő használat mellett segíthetnek a fertőzés kivédésében. Egyéni védelmet nyújt az egyszer használatos kesztyű, a védőszemüveg, szájmaszk, elválasztó fal (plexi, üveg).</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proofErr w:type="spellStart"/>
      <w:r w:rsidRPr="00CA4159">
        <w:rPr>
          <w:rFonts w:ascii="Times New Roman" w:eastAsia="Times New Roman" w:hAnsi="Times New Roman" w:cs="Arial"/>
          <w:sz w:val="24"/>
          <w:szCs w:val="20"/>
          <w:lang w:eastAsia="hu-HU"/>
        </w:rPr>
        <w:t>Respirátorok</w:t>
      </w:r>
      <w:proofErr w:type="spellEnd"/>
      <w:r w:rsidRPr="00CA4159">
        <w:rPr>
          <w:rFonts w:ascii="Times New Roman" w:eastAsia="Times New Roman" w:hAnsi="Times New Roman" w:cs="Arial"/>
          <w:sz w:val="24"/>
          <w:szCs w:val="20"/>
          <w:lang w:eastAsia="hu-HU"/>
        </w:rPr>
        <w:t xml:space="preserve"> alkalmazása egészségügyi ellátás során, meghatározott egészségügyi beavatkozások végzésekor indokolt. A szájmaszkok fizikai </w:t>
      </w:r>
      <w:proofErr w:type="spellStart"/>
      <w:r w:rsidRPr="00CA4159">
        <w:rPr>
          <w:rFonts w:ascii="Times New Roman" w:eastAsia="Times New Roman" w:hAnsi="Times New Roman" w:cs="Arial"/>
          <w:sz w:val="24"/>
          <w:szCs w:val="20"/>
          <w:lang w:eastAsia="hu-HU"/>
        </w:rPr>
        <w:t>barriert</w:t>
      </w:r>
      <w:proofErr w:type="spellEnd"/>
      <w:r w:rsidRPr="00CA4159">
        <w:rPr>
          <w:rFonts w:ascii="Times New Roman" w:eastAsia="Times New Roman" w:hAnsi="Times New Roman" w:cs="Arial"/>
          <w:sz w:val="24"/>
          <w:szCs w:val="20"/>
          <w:lang w:eastAsia="hu-HU"/>
        </w:rPr>
        <w:t xml:space="preserve"> képeznek, ily módon védelmet nyújthatnak a cseppfertőzés ellen. A szájmaszk (sebészi maszk) egy sűrű szövésű anyag az orr és száj elé helyezve, és rugalmasan rögzítve. Feladata, hogy a beszéd, köhögés, tüsszentés során keletkező cseppeket felfogja, ezáltal megakadályozza a fertőzés terjedését.</w:t>
      </w:r>
    </w:p>
    <w:p w:rsidR="00CA4159" w:rsidRPr="00CA4159" w:rsidRDefault="008B613C" w:rsidP="00CA4159">
      <w:pPr>
        <w:spacing w:after="0" w:line="256" w:lineRule="auto"/>
        <w:ind w:right="20"/>
        <w:jc w:val="both"/>
        <w:rPr>
          <w:rFonts w:ascii="Times New Roman" w:eastAsia="Times New Roman" w:hAnsi="Times New Roman" w:cs="Arial"/>
          <w:i/>
          <w:sz w:val="24"/>
          <w:szCs w:val="20"/>
          <w:lang w:eastAsia="hu-HU"/>
        </w:rPr>
      </w:pPr>
      <w:r>
        <w:rPr>
          <w:rFonts w:ascii="Times New Roman" w:eastAsia="Times New Roman" w:hAnsi="Times New Roman" w:cs="Arial"/>
          <w:sz w:val="24"/>
          <w:szCs w:val="20"/>
          <w:lang w:eastAsia="hu-HU"/>
        </w:rPr>
        <w:t>Légúti fertőzések esetében</w:t>
      </w:r>
      <w:r w:rsidR="00CA4159" w:rsidRPr="00CA4159">
        <w:rPr>
          <w:rFonts w:ascii="Times New Roman" w:eastAsia="Times New Roman" w:hAnsi="Times New Roman" w:cs="Arial"/>
          <w:sz w:val="24"/>
          <w:szCs w:val="20"/>
          <w:lang w:eastAsia="hu-HU"/>
        </w:rPr>
        <w:t xml:space="preserve"> használatuk feltétlenül javasolt, amennyiben a beteg másokkal közeli kapcsolatba kerül, illetve amikor elhagyja az otthonát. A gazdálkodó szervezetek esetében tehát a szájmaszkok alkalmazása elsősorban azoknál a </w:t>
      </w:r>
      <w:r w:rsidR="00CA4159" w:rsidRPr="00CA4159">
        <w:rPr>
          <w:rFonts w:ascii="Times New Roman" w:eastAsia="Times New Roman" w:hAnsi="Times New Roman" w:cs="Arial"/>
          <w:i/>
          <w:sz w:val="24"/>
          <w:szCs w:val="20"/>
          <w:lang w:eastAsia="hu-HU"/>
        </w:rPr>
        <w:t>munkavállalóknál javasolt,</w:t>
      </w:r>
    </w:p>
    <w:p w:rsidR="00CA4159" w:rsidRPr="00CA4159" w:rsidRDefault="00CA4159" w:rsidP="00CA4159">
      <w:pPr>
        <w:spacing w:after="0" w:line="256" w:lineRule="auto"/>
        <w:ind w:right="20"/>
        <w:jc w:val="both"/>
        <w:rPr>
          <w:rFonts w:ascii="Times New Roman" w:eastAsia="Times New Roman" w:hAnsi="Times New Roman" w:cs="Arial"/>
          <w:i/>
          <w:sz w:val="24"/>
          <w:szCs w:val="20"/>
          <w:lang w:eastAsia="hu-HU"/>
        </w:rPr>
        <w:sectPr w:rsidR="00CA4159" w:rsidRPr="00CA4159">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5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15</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00" w:right="1400" w:bottom="163" w:left="1420" w:header="0" w:footer="0" w:gutter="0"/>
          <w:cols w:space="0" w:equalWidth="0">
            <w:col w:w="9080"/>
          </w:cols>
          <w:docGrid w:linePitch="360"/>
        </w:sectPr>
      </w:pPr>
    </w:p>
    <w:p w:rsidR="00CA4159" w:rsidRPr="00CA4159" w:rsidRDefault="00CA4159" w:rsidP="00CA4159">
      <w:pPr>
        <w:spacing w:after="0" w:line="276" w:lineRule="auto"/>
        <w:ind w:right="100"/>
        <w:rPr>
          <w:rFonts w:ascii="Times New Roman" w:eastAsia="Times New Roman" w:hAnsi="Times New Roman" w:cs="Arial"/>
          <w:sz w:val="24"/>
          <w:szCs w:val="20"/>
          <w:lang w:eastAsia="hu-HU"/>
        </w:rPr>
      </w:pPr>
      <w:bookmarkStart w:id="14" w:name="page17"/>
      <w:bookmarkEnd w:id="14"/>
      <w:r w:rsidRPr="00CA4159">
        <w:rPr>
          <w:rFonts w:ascii="Times New Roman" w:eastAsia="Times New Roman" w:hAnsi="Times New Roman" w:cs="Arial"/>
          <w:i/>
          <w:sz w:val="24"/>
          <w:szCs w:val="20"/>
          <w:lang w:eastAsia="hu-HU"/>
        </w:rPr>
        <w:lastRenderedPageBreak/>
        <w:t>akiknél a fertőzés tünetei a munkahelyen jelentkeznek</w:t>
      </w:r>
      <w:r w:rsidRPr="00CA4159">
        <w:rPr>
          <w:rFonts w:ascii="Times New Roman" w:eastAsia="Times New Roman" w:hAnsi="Times New Roman" w:cs="Arial"/>
          <w:sz w:val="24"/>
          <w:szCs w:val="20"/>
          <w:lang w:eastAsia="hu-HU"/>
        </w:rPr>
        <w:t>. Fontos hangsúlyozni, hogy a szájmaszk</w:t>
      </w:r>
      <w:r w:rsidRPr="00CA4159">
        <w:rPr>
          <w:rFonts w:ascii="Times New Roman" w:eastAsia="Times New Roman" w:hAnsi="Times New Roman" w:cs="Arial"/>
          <w:i/>
          <w:sz w:val="24"/>
          <w:szCs w:val="20"/>
          <w:lang w:eastAsia="hu-HU"/>
        </w:rPr>
        <w:t xml:space="preserve"> </w:t>
      </w:r>
      <w:r w:rsidRPr="00CA4159">
        <w:rPr>
          <w:rFonts w:ascii="Times New Roman" w:eastAsia="Times New Roman" w:hAnsi="Times New Roman" w:cs="Arial"/>
          <w:sz w:val="24"/>
          <w:szCs w:val="20"/>
          <w:lang w:eastAsia="hu-HU"/>
        </w:rPr>
        <w:t>viselése nem helyettesíti a munkavállaló hazaküldését.</w:t>
      </w:r>
    </w:p>
    <w:p w:rsidR="00CA4159" w:rsidRPr="00CA4159" w:rsidRDefault="00CA4159" w:rsidP="00CA4159">
      <w:pPr>
        <w:spacing w:after="0" w:line="154" w:lineRule="exact"/>
        <w:rPr>
          <w:rFonts w:ascii="Times New Roman" w:eastAsia="Times New Roman" w:hAnsi="Times New Roman" w:cs="Arial"/>
          <w:sz w:val="20"/>
          <w:szCs w:val="20"/>
          <w:lang w:eastAsia="hu-HU"/>
        </w:rPr>
      </w:pPr>
    </w:p>
    <w:p w:rsidR="00CA4159" w:rsidRPr="00CA4159" w:rsidRDefault="00CA4159" w:rsidP="00CA4159">
      <w:pPr>
        <w:numPr>
          <w:ilvl w:val="0"/>
          <w:numId w:val="17"/>
        </w:numPr>
        <w:tabs>
          <w:tab w:val="left" w:pos="520"/>
        </w:tabs>
        <w:spacing w:after="0" w:line="0" w:lineRule="atLeast"/>
        <w:ind w:left="520" w:hanging="440"/>
        <w:rPr>
          <w:rFonts w:ascii="Times New Roman" w:eastAsia="Times New Roman" w:hAnsi="Times New Roman" w:cs="Arial"/>
          <w:b/>
          <w:sz w:val="28"/>
          <w:szCs w:val="20"/>
          <w:lang w:eastAsia="hu-HU"/>
        </w:rPr>
      </w:pPr>
      <w:proofErr w:type="spellStart"/>
      <w:r w:rsidRPr="00CA4159">
        <w:rPr>
          <w:rFonts w:ascii="Times New Roman" w:eastAsia="Times New Roman" w:hAnsi="Times New Roman" w:cs="Arial"/>
          <w:b/>
          <w:sz w:val="28"/>
          <w:szCs w:val="20"/>
          <w:lang w:eastAsia="hu-HU"/>
        </w:rPr>
        <w:t>Pandémiás</w:t>
      </w:r>
      <w:proofErr w:type="spellEnd"/>
      <w:r w:rsidRPr="00CA4159">
        <w:rPr>
          <w:rFonts w:ascii="Times New Roman" w:eastAsia="Times New Roman" w:hAnsi="Times New Roman" w:cs="Arial"/>
          <w:b/>
          <w:sz w:val="28"/>
          <w:szCs w:val="20"/>
          <w:lang w:eastAsia="hu-HU"/>
        </w:rPr>
        <w:t xml:space="preserve"> tervezési útmutató gazdálkodó szervezetek számára</w:t>
      </w:r>
    </w:p>
    <w:p w:rsidR="00CA4159" w:rsidRPr="00CA4159" w:rsidRDefault="00CA4159" w:rsidP="00CA4159">
      <w:pPr>
        <w:spacing w:after="0" w:line="243" w:lineRule="exact"/>
        <w:rPr>
          <w:rFonts w:ascii="Times New Roman" w:eastAsia="Times New Roman" w:hAnsi="Times New Roman" w:cs="Arial"/>
          <w:sz w:val="20"/>
          <w:szCs w:val="20"/>
          <w:lang w:eastAsia="hu-HU"/>
        </w:rPr>
      </w:pPr>
    </w:p>
    <w:p w:rsidR="00CA4159" w:rsidRPr="00CA4159" w:rsidRDefault="00CA4159" w:rsidP="00CA4159">
      <w:pPr>
        <w:tabs>
          <w:tab w:val="left" w:pos="64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8.1</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 xml:space="preserve">Feladatok és felelősségek </w:t>
      </w:r>
      <w:proofErr w:type="spellStart"/>
      <w:r w:rsidRPr="00CA4159">
        <w:rPr>
          <w:rFonts w:ascii="Times New Roman" w:eastAsia="Times New Roman" w:hAnsi="Times New Roman" w:cs="Arial"/>
          <w:b/>
          <w:sz w:val="23"/>
          <w:szCs w:val="20"/>
          <w:lang w:eastAsia="hu-HU"/>
        </w:rPr>
        <w:t>fázisonként</w:t>
      </w:r>
      <w:proofErr w:type="spellEnd"/>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ind w:right="10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Az intézkedéseket javasolt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WHO által meghatározott fázisaihoz tervezni, amely elősegíti azt, hogy az egyes gazdálkodó szervezetek időben, más szervezetekkel összehangoltan hozzák meg intézkedéseiket.</w:t>
      </w:r>
    </w:p>
    <w:p w:rsidR="00CA4159" w:rsidRPr="00CA4159" w:rsidRDefault="00CA4159" w:rsidP="00CA4159">
      <w:pPr>
        <w:spacing w:after="0" w:line="248" w:lineRule="auto"/>
        <w:ind w:right="8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készültségi fokozat megváltozásáról az EVSZ hivatalosan tájékoztatja az E</w:t>
      </w:r>
      <w:r w:rsidR="00F82FE4">
        <w:rPr>
          <w:rFonts w:ascii="Times New Roman" w:eastAsia="Times New Roman" w:hAnsi="Times New Roman" w:cs="Arial"/>
          <w:sz w:val="24"/>
          <w:szCs w:val="20"/>
          <w:lang w:eastAsia="hu-HU"/>
        </w:rPr>
        <w:t>MMI</w:t>
      </w:r>
      <w:r w:rsidRPr="00CA4159">
        <w:rPr>
          <w:rFonts w:ascii="Times New Roman" w:eastAsia="Times New Roman" w:hAnsi="Times New Roman" w:cs="Arial"/>
          <w:sz w:val="24"/>
          <w:szCs w:val="20"/>
          <w:lang w:eastAsia="hu-HU"/>
        </w:rPr>
        <w:t>-t. Az E</w:t>
      </w:r>
      <w:r w:rsidR="00F82FE4">
        <w:rPr>
          <w:rFonts w:ascii="Times New Roman" w:eastAsia="Times New Roman" w:hAnsi="Times New Roman" w:cs="Arial"/>
          <w:sz w:val="24"/>
          <w:szCs w:val="20"/>
          <w:lang w:eastAsia="hu-HU"/>
        </w:rPr>
        <w:t>M</w:t>
      </w:r>
      <w:r w:rsidRPr="00CA4159">
        <w:rPr>
          <w:rFonts w:ascii="Times New Roman" w:eastAsia="Times New Roman" w:hAnsi="Times New Roman" w:cs="Arial"/>
          <w:sz w:val="24"/>
          <w:szCs w:val="20"/>
          <w:lang w:eastAsia="hu-HU"/>
        </w:rPr>
        <w:t>M</w:t>
      </w:r>
      <w:r w:rsidR="00F82FE4">
        <w:rPr>
          <w:rFonts w:ascii="Times New Roman" w:eastAsia="Times New Roman" w:hAnsi="Times New Roman" w:cs="Arial"/>
          <w:sz w:val="24"/>
          <w:szCs w:val="20"/>
          <w:lang w:eastAsia="hu-HU"/>
        </w:rPr>
        <w:t>I</w:t>
      </w:r>
      <w:r w:rsidRPr="00CA4159">
        <w:rPr>
          <w:rFonts w:ascii="Times New Roman" w:eastAsia="Times New Roman" w:hAnsi="Times New Roman" w:cs="Arial"/>
          <w:sz w:val="24"/>
          <w:szCs w:val="20"/>
          <w:lang w:eastAsia="hu-HU"/>
        </w:rPr>
        <w:t xml:space="preserve"> felelőssége, hogy a megfelelő tájékoztatást eljuttassa a kormányhoz, a többi ágazat vezetőjéhez, a</w:t>
      </w:r>
      <w:r w:rsidR="008B613C">
        <w:rPr>
          <w:rFonts w:ascii="Times New Roman" w:eastAsia="Times New Roman" w:hAnsi="Times New Roman" w:cs="Arial"/>
          <w:sz w:val="24"/>
          <w:szCs w:val="20"/>
          <w:lang w:eastAsia="hu-HU"/>
        </w:rPr>
        <w:t xml:space="preserve"> Nemzeti Népegészségügyi Központhoz</w:t>
      </w:r>
      <w:r w:rsidRPr="00CA4159">
        <w:rPr>
          <w:rFonts w:ascii="Times New Roman" w:eastAsia="Times New Roman" w:hAnsi="Times New Roman" w:cs="Arial"/>
          <w:sz w:val="24"/>
          <w:szCs w:val="20"/>
          <w:lang w:eastAsia="hu-HU"/>
        </w:rPr>
        <w:t xml:space="preserve"> és az egészségügyi ellátásban dolgozókhoz. A 6. fázison belül a releváns nemzeti szakasz deklarálása, valamint az erről szóló információ továbbítása az E</w:t>
      </w:r>
      <w:r w:rsidR="00F82FE4">
        <w:rPr>
          <w:rFonts w:ascii="Times New Roman" w:eastAsia="Times New Roman" w:hAnsi="Times New Roman" w:cs="Arial"/>
          <w:sz w:val="24"/>
          <w:szCs w:val="20"/>
          <w:lang w:eastAsia="hu-HU"/>
        </w:rPr>
        <w:t>MMI</w:t>
      </w:r>
      <w:bookmarkStart w:id="15" w:name="_GoBack"/>
      <w:bookmarkEnd w:id="15"/>
      <w:r w:rsidRPr="00CA4159">
        <w:rPr>
          <w:rFonts w:ascii="Times New Roman" w:eastAsia="Times New Roman" w:hAnsi="Times New Roman" w:cs="Arial"/>
          <w:sz w:val="24"/>
          <w:szCs w:val="20"/>
          <w:lang w:eastAsia="hu-HU"/>
        </w:rPr>
        <w:t xml:space="preserve"> feladata.</w:t>
      </w:r>
    </w:p>
    <w:p w:rsidR="00CA4159" w:rsidRPr="00CA4159" w:rsidRDefault="00CA4159" w:rsidP="00CA4159">
      <w:pPr>
        <w:spacing w:after="0" w:line="64" w:lineRule="exact"/>
        <w:rPr>
          <w:rFonts w:ascii="Times New Roman" w:eastAsia="Times New Roman" w:hAnsi="Times New Roman" w:cs="Arial"/>
          <w:sz w:val="20"/>
          <w:szCs w:val="20"/>
          <w:lang w:eastAsia="hu-HU"/>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8080"/>
      </w:tblGrid>
      <w:tr w:rsidR="00CA4159" w:rsidRPr="00CA4159" w:rsidTr="00CA4159">
        <w:trPr>
          <w:trHeight w:val="254"/>
        </w:trPr>
        <w:tc>
          <w:tcPr>
            <w:tcW w:w="1160" w:type="dxa"/>
            <w:vMerge w:val="restart"/>
            <w:tcBorders>
              <w:top w:val="single" w:sz="8" w:space="0" w:color="auto"/>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3. fázis</w:t>
            </w:r>
          </w:p>
        </w:tc>
        <w:tc>
          <w:tcPr>
            <w:tcW w:w="8080" w:type="dxa"/>
            <w:tcBorders>
              <w:top w:val="single" w:sz="8" w:space="0" w:color="auto"/>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 xml:space="preserve">Egy állati, vagy emberi-állati </w:t>
            </w:r>
            <w:proofErr w:type="spellStart"/>
            <w:r w:rsidRPr="00CA4159">
              <w:rPr>
                <w:rFonts w:ascii="Times New Roman" w:eastAsia="Times New Roman" w:hAnsi="Times New Roman" w:cs="Arial"/>
                <w:szCs w:val="20"/>
                <w:lang w:eastAsia="hu-HU"/>
              </w:rPr>
              <w:t>reasszortáns</w:t>
            </w:r>
            <w:proofErr w:type="spellEnd"/>
            <w:r w:rsidRPr="00CA4159">
              <w:rPr>
                <w:rFonts w:ascii="Times New Roman" w:eastAsia="Times New Roman" w:hAnsi="Times New Roman" w:cs="Arial"/>
                <w:szCs w:val="20"/>
                <w:lang w:eastAsia="hu-HU"/>
              </w:rPr>
              <w:t xml:space="preserve"> influenza vírus szórványos megbetegedéseket,</w:t>
            </w:r>
          </w:p>
        </w:tc>
      </w:tr>
      <w:tr w:rsidR="00CA4159" w:rsidRPr="00CA4159" w:rsidTr="00CA4159">
        <w:trPr>
          <w:trHeight w:val="179"/>
        </w:trPr>
        <w:tc>
          <w:tcPr>
            <w:tcW w:w="1160" w:type="dxa"/>
            <w:vMerge/>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15"/>
                <w:szCs w:val="20"/>
                <w:lang w:eastAsia="hu-HU"/>
              </w:rPr>
            </w:pPr>
          </w:p>
        </w:tc>
        <w:tc>
          <w:tcPr>
            <w:tcW w:w="8080" w:type="dxa"/>
            <w:vMerge w:val="restart"/>
            <w:tcBorders>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vagy kisebb eset-halmozódásokat okoz emberek között, de még nem képes olyan</w:t>
            </w:r>
          </w:p>
        </w:tc>
      </w:tr>
      <w:tr w:rsidR="00CA4159" w:rsidRPr="00CA4159" w:rsidTr="00CA4159">
        <w:trPr>
          <w:trHeight w:val="73"/>
        </w:trPr>
        <w:tc>
          <w:tcPr>
            <w:tcW w:w="116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6"/>
                <w:szCs w:val="20"/>
                <w:lang w:eastAsia="hu-HU"/>
              </w:rPr>
            </w:pPr>
          </w:p>
        </w:tc>
        <w:tc>
          <w:tcPr>
            <w:tcW w:w="8080" w:type="dxa"/>
            <w:vMerge/>
            <w:tcBorders>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 w:val="6"/>
                <w:szCs w:val="20"/>
                <w:lang w:eastAsia="hu-HU"/>
              </w:rPr>
            </w:pPr>
          </w:p>
        </w:tc>
      </w:tr>
      <w:tr w:rsidR="00CA4159" w:rsidRPr="00CA4159" w:rsidTr="00CA4159">
        <w:trPr>
          <w:trHeight w:val="254"/>
        </w:trPr>
        <w:tc>
          <w:tcPr>
            <w:tcW w:w="116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Cs w:val="20"/>
                <w:lang w:eastAsia="hu-HU"/>
              </w:rPr>
            </w:pPr>
          </w:p>
        </w:tc>
        <w:tc>
          <w:tcPr>
            <w:tcW w:w="8080" w:type="dxa"/>
            <w:tcBorders>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proofErr w:type="gramStart"/>
            <w:r w:rsidRPr="00CA4159">
              <w:rPr>
                <w:rFonts w:ascii="Times New Roman" w:eastAsia="Times New Roman" w:hAnsi="Times New Roman" w:cs="Arial"/>
                <w:szCs w:val="20"/>
                <w:lang w:eastAsia="hu-HU"/>
              </w:rPr>
              <w:t>hatékonyan  emberről</w:t>
            </w:r>
            <w:proofErr w:type="gramEnd"/>
            <w:r w:rsidRPr="00CA4159">
              <w:rPr>
                <w:rFonts w:ascii="Times New Roman" w:eastAsia="Times New Roman" w:hAnsi="Times New Roman" w:cs="Arial"/>
                <w:szCs w:val="20"/>
                <w:lang w:eastAsia="hu-HU"/>
              </w:rPr>
              <w:t xml:space="preserve">  emberre  terjedni,  hogy  a  lakosság  körében  folyamatosan</w:t>
            </w:r>
          </w:p>
        </w:tc>
      </w:tr>
      <w:tr w:rsidR="00CA4159" w:rsidRPr="00CA4159" w:rsidTr="00CA4159">
        <w:trPr>
          <w:trHeight w:val="268"/>
        </w:trPr>
        <w:tc>
          <w:tcPr>
            <w:tcW w:w="1160" w:type="dxa"/>
            <w:tcBorders>
              <w:left w:val="single" w:sz="8" w:space="0" w:color="auto"/>
              <w:bottom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3"/>
                <w:szCs w:val="20"/>
                <w:lang w:eastAsia="hu-HU"/>
              </w:rPr>
            </w:pPr>
          </w:p>
        </w:tc>
        <w:tc>
          <w:tcPr>
            <w:tcW w:w="8080" w:type="dxa"/>
            <w:tcBorders>
              <w:bottom w:val="single" w:sz="8" w:space="0" w:color="auto"/>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járványokat okozzon.</w:t>
            </w:r>
          </w:p>
        </w:tc>
      </w:tr>
    </w:tbl>
    <w:p w:rsidR="00CA4159" w:rsidRPr="00CA4159" w:rsidRDefault="00CA4159" w:rsidP="00CA4159">
      <w:pPr>
        <w:spacing w:after="0" w:line="118" w:lineRule="exact"/>
        <w:rPr>
          <w:rFonts w:ascii="Times New Roman" w:eastAsia="Times New Roman" w:hAnsi="Times New Roman" w:cs="Arial"/>
          <w:sz w:val="20"/>
          <w:szCs w:val="20"/>
          <w:lang w:eastAsia="hu-HU"/>
        </w:rPr>
      </w:pPr>
    </w:p>
    <w:p w:rsidR="00CA4159" w:rsidRPr="00CA4159" w:rsidRDefault="00CA4159" w:rsidP="00CA4159">
      <w:pPr>
        <w:numPr>
          <w:ilvl w:val="0"/>
          <w:numId w:val="18"/>
        </w:numPr>
        <w:tabs>
          <w:tab w:val="left" w:pos="800"/>
        </w:tabs>
        <w:spacing w:after="0" w:line="0" w:lineRule="atLeast"/>
        <w:ind w:left="800" w:right="80" w:hanging="358"/>
        <w:jc w:val="both"/>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A vállalat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tervének kidolgozásáért és végrehajtásáért felelős személy, valamint a vezetése alatt álló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felkészülést </w:t>
      </w:r>
      <w:proofErr w:type="gramStart"/>
      <w:r w:rsidRPr="00CA4159">
        <w:rPr>
          <w:rFonts w:ascii="Times New Roman" w:eastAsia="Times New Roman" w:hAnsi="Times New Roman" w:cs="Arial"/>
          <w:sz w:val="24"/>
          <w:szCs w:val="20"/>
          <w:lang w:eastAsia="hu-HU"/>
        </w:rPr>
        <w:t>koordináló</w:t>
      </w:r>
      <w:proofErr w:type="gramEnd"/>
      <w:r w:rsidRPr="00CA4159">
        <w:rPr>
          <w:rFonts w:ascii="Times New Roman" w:eastAsia="Times New Roman" w:hAnsi="Times New Roman" w:cs="Arial"/>
          <w:sz w:val="24"/>
          <w:szCs w:val="20"/>
          <w:lang w:eastAsia="hu-HU"/>
        </w:rPr>
        <w:t xml:space="preserve"> valamint kríziskezelő csoport megalakítása (5. fejezet).</w:t>
      </w:r>
    </w:p>
    <w:p w:rsidR="00CA4159" w:rsidRPr="00CA4159" w:rsidRDefault="00CA4159" w:rsidP="00CA4159">
      <w:pPr>
        <w:numPr>
          <w:ilvl w:val="0"/>
          <w:numId w:val="18"/>
        </w:numPr>
        <w:tabs>
          <w:tab w:val="left" w:pos="800"/>
        </w:tabs>
        <w:spacing w:after="0" w:line="0" w:lineRule="atLeast"/>
        <w:ind w:left="800" w:right="80" w:hanging="358"/>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A folyamatos működés biztosításának, az üzemfolytonosságnak a tervezése és szervezése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idejére (6. fejezet).</w:t>
      </w:r>
    </w:p>
    <w:p w:rsidR="00CA4159" w:rsidRPr="00CA4159" w:rsidRDefault="00CA4159" w:rsidP="00CA4159">
      <w:pPr>
        <w:numPr>
          <w:ilvl w:val="0"/>
          <w:numId w:val="18"/>
        </w:numPr>
        <w:tabs>
          <w:tab w:val="left" w:pos="800"/>
        </w:tabs>
        <w:spacing w:after="0" w:line="224" w:lineRule="auto"/>
        <w:ind w:left="800" w:hanging="358"/>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Intézkedési stratégia kialakítása a munkaerő védelme céljából (7. fejezet).</w:t>
      </w:r>
    </w:p>
    <w:p w:rsidR="00CA4159" w:rsidRPr="00CA4159" w:rsidRDefault="00CA4159" w:rsidP="00CA4159">
      <w:pPr>
        <w:spacing w:after="0" w:line="3" w:lineRule="exact"/>
        <w:rPr>
          <w:rFonts w:ascii="Times New Roman" w:eastAsia="Times New Roman" w:hAnsi="Times New Roman" w:cs="Arial"/>
          <w:sz w:val="20"/>
          <w:szCs w:val="20"/>
          <w:lang w:eastAsia="hu-HU"/>
        </w:rPr>
      </w:pPr>
    </w:p>
    <w:p w:rsidR="00CA4159" w:rsidRPr="00CA4159" w:rsidRDefault="00E93947" w:rsidP="00CA4159">
      <w:pPr>
        <w:numPr>
          <w:ilvl w:val="1"/>
          <w:numId w:val="19"/>
        </w:numPr>
        <w:tabs>
          <w:tab w:val="left" w:pos="1520"/>
        </w:tabs>
        <w:spacing w:after="0" w:line="0" w:lineRule="atLeast"/>
        <w:ind w:left="1520" w:hanging="358"/>
        <w:rPr>
          <w:rFonts w:ascii="Courier New" w:eastAsia="Courier New" w:hAnsi="Courier New" w:cs="Arial"/>
          <w:sz w:val="24"/>
          <w:szCs w:val="20"/>
          <w:lang w:eastAsia="hu-HU"/>
        </w:rPr>
      </w:pPr>
      <w:r>
        <w:rPr>
          <w:rFonts w:ascii="Times New Roman" w:eastAsia="Times New Roman" w:hAnsi="Times New Roman" w:cs="Arial"/>
          <w:sz w:val="24"/>
          <w:szCs w:val="20"/>
          <w:lang w:eastAsia="hu-HU"/>
        </w:rPr>
        <w:t>Vé</w:t>
      </w:r>
      <w:r w:rsidR="00CA4159" w:rsidRPr="00CA4159">
        <w:rPr>
          <w:rFonts w:ascii="Times New Roman" w:eastAsia="Times New Roman" w:hAnsi="Times New Roman" w:cs="Arial"/>
          <w:sz w:val="24"/>
          <w:szCs w:val="20"/>
          <w:lang w:eastAsia="hu-HU"/>
        </w:rPr>
        <w:t>dőoltásban részesítendők prioritási listájának meghatározása</w:t>
      </w:r>
    </w:p>
    <w:p w:rsidR="00CA4159" w:rsidRPr="00CA4159" w:rsidRDefault="00CA4159" w:rsidP="00CA4159">
      <w:pPr>
        <w:numPr>
          <w:ilvl w:val="1"/>
          <w:numId w:val="19"/>
        </w:numPr>
        <w:tabs>
          <w:tab w:val="left" w:pos="1520"/>
        </w:tabs>
        <w:spacing w:after="0" w:line="246" w:lineRule="auto"/>
        <w:ind w:left="1520" w:right="80" w:hanging="358"/>
        <w:rPr>
          <w:rFonts w:ascii="Courier New" w:eastAsia="Courier New" w:hAnsi="Courier New" w:cs="Arial"/>
          <w:sz w:val="24"/>
          <w:szCs w:val="20"/>
          <w:lang w:eastAsia="hu-HU"/>
        </w:rPr>
      </w:pP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kezelésben részesítendők száma, és a szükséges/rendelkezésre álló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 mennyisége</w:t>
      </w:r>
    </w:p>
    <w:p w:rsidR="00CA4159" w:rsidRPr="00CA4159" w:rsidRDefault="00CA4159" w:rsidP="00CA4159">
      <w:pPr>
        <w:spacing w:after="0" w:line="1" w:lineRule="exact"/>
        <w:rPr>
          <w:rFonts w:ascii="Courier New" w:eastAsia="Courier New" w:hAnsi="Courier New" w:cs="Arial"/>
          <w:sz w:val="24"/>
          <w:szCs w:val="20"/>
          <w:lang w:eastAsia="hu-HU"/>
        </w:rPr>
      </w:pPr>
    </w:p>
    <w:p w:rsidR="00CA4159" w:rsidRPr="00CA4159" w:rsidRDefault="00CA4159" w:rsidP="00CA4159">
      <w:pPr>
        <w:numPr>
          <w:ilvl w:val="0"/>
          <w:numId w:val="19"/>
        </w:numPr>
        <w:tabs>
          <w:tab w:val="left" w:pos="956"/>
        </w:tabs>
        <w:spacing w:after="0" w:line="0" w:lineRule="atLeast"/>
        <w:ind w:left="800" w:right="80" w:hanging="358"/>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Elkészül a gazdálkodó szervezet </w:t>
      </w:r>
      <w:proofErr w:type="spellStart"/>
      <w:r w:rsidRPr="00CA4159">
        <w:rPr>
          <w:rFonts w:ascii="Times New Roman" w:eastAsia="Times New Roman" w:hAnsi="Times New Roman" w:cs="Arial"/>
          <w:sz w:val="24"/>
          <w:szCs w:val="20"/>
          <w:lang w:eastAsia="hu-HU"/>
        </w:rPr>
        <w:t>pandémiára</w:t>
      </w:r>
      <w:proofErr w:type="spellEnd"/>
      <w:r w:rsidRPr="00CA4159">
        <w:rPr>
          <w:rFonts w:ascii="Times New Roman" w:eastAsia="Times New Roman" w:hAnsi="Times New Roman" w:cs="Arial"/>
          <w:sz w:val="24"/>
          <w:szCs w:val="20"/>
          <w:lang w:eastAsia="hu-HU"/>
        </w:rPr>
        <w:t xml:space="preserve"> történő felkészülési és intézkedési terve.</w:t>
      </w:r>
    </w:p>
    <w:p w:rsidR="00CA4159" w:rsidRPr="00CA4159" w:rsidRDefault="00CA4159" w:rsidP="00CA4159">
      <w:pPr>
        <w:numPr>
          <w:ilvl w:val="0"/>
          <w:numId w:val="19"/>
        </w:numPr>
        <w:tabs>
          <w:tab w:val="left" w:pos="800"/>
        </w:tabs>
        <w:spacing w:after="0" w:line="0" w:lineRule="atLeast"/>
        <w:ind w:left="800" w:hanging="358"/>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szezonális influenza védőoltási program elkészítése, a védőoltás biztosítása.</w:t>
      </w:r>
    </w:p>
    <w:p w:rsidR="00CA4159" w:rsidRPr="00CA4159" w:rsidRDefault="00CA4159" w:rsidP="00CA4159">
      <w:pPr>
        <w:spacing w:after="0" w:line="89" w:lineRule="exact"/>
        <w:rPr>
          <w:rFonts w:ascii="Times New Roman" w:eastAsia="Times New Roman" w:hAnsi="Times New Roman" w:cs="Arial"/>
          <w:sz w:val="20"/>
          <w:szCs w:val="20"/>
          <w:lang w:eastAsia="hu-HU"/>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8080"/>
      </w:tblGrid>
      <w:tr w:rsidR="00CA4159" w:rsidRPr="00CA4159" w:rsidTr="00CA4159">
        <w:trPr>
          <w:trHeight w:val="259"/>
        </w:trPr>
        <w:tc>
          <w:tcPr>
            <w:tcW w:w="1160" w:type="dxa"/>
            <w:tcBorders>
              <w:top w:val="single" w:sz="8" w:space="0" w:color="auto"/>
              <w:left w:val="single" w:sz="8" w:space="0" w:color="auto"/>
              <w:right w:val="single" w:sz="8" w:space="0" w:color="auto"/>
            </w:tcBorders>
            <w:shd w:val="clear" w:color="auto" w:fill="33CCCC"/>
            <w:vAlign w:val="bottom"/>
          </w:tcPr>
          <w:p w:rsidR="00CA4159" w:rsidRPr="00CA4159" w:rsidRDefault="00CA4159" w:rsidP="00CA4159">
            <w:pPr>
              <w:spacing w:after="0" w:line="258" w:lineRule="exac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4. fázis</w:t>
            </w:r>
          </w:p>
        </w:tc>
        <w:tc>
          <w:tcPr>
            <w:tcW w:w="8080" w:type="dxa"/>
            <w:tcBorders>
              <w:top w:val="single" w:sz="8" w:space="0" w:color="auto"/>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 xml:space="preserve">Egy meghatározott új, állati, vagy emberi-állati </w:t>
            </w:r>
            <w:proofErr w:type="spellStart"/>
            <w:r w:rsidRPr="00CA4159">
              <w:rPr>
                <w:rFonts w:ascii="Times New Roman" w:eastAsia="Times New Roman" w:hAnsi="Times New Roman" w:cs="Arial"/>
                <w:szCs w:val="20"/>
                <w:lang w:eastAsia="hu-HU"/>
              </w:rPr>
              <w:t>reasszortáns</w:t>
            </w:r>
            <w:proofErr w:type="spellEnd"/>
            <w:r w:rsidRPr="00CA4159">
              <w:rPr>
                <w:rFonts w:ascii="Times New Roman" w:eastAsia="Times New Roman" w:hAnsi="Times New Roman" w:cs="Arial"/>
                <w:szCs w:val="20"/>
                <w:lang w:eastAsia="hu-HU"/>
              </w:rPr>
              <w:t xml:space="preserve"> influenza vírus bizonyítottan</w:t>
            </w:r>
          </w:p>
        </w:tc>
      </w:tr>
      <w:tr w:rsidR="00CA4159" w:rsidRPr="00CA4159" w:rsidTr="00CA4159">
        <w:trPr>
          <w:trHeight w:val="252"/>
        </w:trPr>
        <w:tc>
          <w:tcPr>
            <w:tcW w:w="116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1"/>
                <w:szCs w:val="20"/>
                <w:lang w:eastAsia="hu-HU"/>
              </w:rPr>
            </w:pPr>
          </w:p>
        </w:tc>
        <w:tc>
          <w:tcPr>
            <w:tcW w:w="8080" w:type="dxa"/>
            <w:tcBorders>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képes emberről emberre hatékonyan terjedni, és egy adott országban a lakosság körében</w:t>
            </w:r>
          </w:p>
        </w:tc>
      </w:tr>
      <w:tr w:rsidR="00CA4159" w:rsidRPr="00CA4159" w:rsidTr="00CA4159">
        <w:trPr>
          <w:trHeight w:val="268"/>
        </w:trPr>
        <w:tc>
          <w:tcPr>
            <w:tcW w:w="1160" w:type="dxa"/>
            <w:tcBorders>
              <w:left w:val="single" w:sz="8" w:space="0" w:color="auto"/>
              <w:bottom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3"/>
                <w:szCs w:val="20"/>
                <w:lang w:eastAsia="hu-HU"/>
              </w:rPr>
            </w:pPr>
          </w:p>
        </w:tc>
        <w:tc>
          <w:tcPr>
            <w:tcW w:w="8080" w:type="dxa"/>
            <w:tcBorders>
              <w:bottom w:val="single" w:sz="8" w:space="0" w:color="auto"/>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folyamatosan járványokat okozni.</w:t>
            </w:r>
          </w:p>
        </w:tc>
      </w:tr>
    </w:tbl>
    <w:p w:rsidR="00CA4159" w:rsidRPr="00CA4159" w:rsidRDefault="00CA4159" w:rsidP="00CA4159">
      <w:pPr>
        <w:spacing w:after="0" w:line="120" w:lineRule="exact"/>
        <w:rPr>
          <w:rFonts w:ascii="Times New Roman" w:eastAsia="Times New Roman" w:hAnsi="Times New Roman" w:cs="Arial"/>
          <w:sz w:val="20"/>
          <w:szCs w:val="20"/>
          <w:lang w:eastAsia="hu-HU"/>
        </w:rPr>
      </w:pPr>
    </w:p>
    <w:p w:rsidR="00CA4159" w:rsidRPr="00CA4159" w:rsidRDefault="00CA4159" w:rsidP="00CA4159">
      <w:pPr>
        <w:numPr>
          <w:ilvl w:val="0"/>
          <w:numId w:val="20"/>
        </w:numPr>
        <w:tabs>
          <w:tab w:val="left" w:pos="806"/>
        </w:tabs>
        <w:spacing w:after="0" w:line="0" w:lineRule="atLeast"/>
        <w:ind w:left="800" w:right="1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felkészülés folytatása, a tervek összehangolása a nemzeti influenza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tervvel és egyéb szakmai ajánlásokkal.</w:t>
      </w:r>
    </w:p>
    <w:p w:rsidR="00CA4159" w:rsidRPr="00CA4159" w:rsidRDefault="00CA4159" w:rsidP="00CA4159">
      <w:pPr>
        <w:numPr>
          <w:ilvl w:val="0"/>
          <w:numId w:val="20"/>
        </w:numPr>
        <w:tabs>
          <w:tab w:val="left" w:pos="800"/>
        </w:tabs>
        <w:spacing w:after="0" w:line="222" w:lineRule="auto"/>
        <w:ind w:left="8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Döntés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havária</w:t>
      </w:r>
      <w:proofErr w:type="spellEnd"/>
      <w:r w:rsidRPr="00CA4159">
        <w:rPr>
          <w:rFonts w:ascii="Times New Roman" w:eastAsia="Times New Roman" w:hAnsi="Times New Roman" w:cs="Arial"/>
          <w:sz w:val="24"/>
          <w:szCs w:val="20"/>
          <w:lang w:eastAsia="hu-HU"/>
        </w:rPr>
        <w:t xml:space="preserve"> készlet feltöltéséről, a beszerzés ütemezéséről.</w:t>
      </w:r>
    </w:p>
    <w:p w:rsidR="00CA4159" w:rsidRPr="00CA4159" w:rsidRDefault="00CA4159" w:rsidP="00CA4159">
      <w:pPr>
        <w:spacing w:after="0" w:line="4" w:lineRule="exact"/>
        <w:rPr>
          <w:rFonts w:ascii="Times New Roman" w:eastAsia="Times New Roman" w:hAnsi="Times New Roman" w:cs="Arial"/>
          <w:sz w:val="20"/>
          <w:szCs w:val="20"/>
          <w:lang w:eastAsia="hu-HU"/>
        </w:rPr>
      </w:pPr>
    </w:p>
    <w:p w:rsidR="00CA4159" w:rsidRPr="00CA4159" w:rsidRDefault="00CA4159" w:rsidP="00CA4159">
      <w:pPr>
        <w:numPr>
          <w:ilvl w:val="1"/>
          <w:numId w:val="21"/>
        </w:numPr>
        <w:tabs>
          <w:tab w:val="left" w:pos="1520"/>
        </w:tabs>
        <w:spacing w:after="0" w:line="239" w:lineRule="auto"/>
        <w:ind w:left="1520" w:right="80" w:hanging="360"/>
        <w:jc w:val="both"/>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 xml:space="preserve">A szükséges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beszerzési, elosztási, ellenőrzési és elszámolási rendjének meghatározása a foglalkozás egészségügyi szolgálat bevonásával, az egészségügyi hatóság rendelkezéseivel összhangban.</w:t>
      </w:r>
    </w:p>
    <w:p w:rsidR="00CA4159" w:rsidRPr="00CA4159" w:rsidRDefault="00CA4159" w:rsidP="00CA4159">
      <w:pPr>
        <w:spacing w:after="0" w:line="3" w:lineRule="exact"/>
        <w:rPr>
          <w:rFonts w:ascii="Courier New" w:eastAsia="Courier New" w:hAnsi="Courier New" w:cs="Arial"/>
          <w:sz w:val="24"/>
          <w:szCs w:val="20"/>
          <w:lang w:eastAsia="hu-HU"/>
        </w:rPr>
      </w:pPr>
    </w:p>
    <w:p w:rsidR="00CA4159" w:rsidRPr="00CA4159" w:rsidRDefault="00CA4159" w:rsidP="00CA4159">
      <w:pPr>
        <w:numPr>
          <w:ilvl w:val="1"/>
          <w:numId w:val="21"/>
        </w:numPr>
        <w:tabs>
          <w:tab w:val="left" w:pos="1520"/>
        </w:tabs>
        <w:spacing w:after="0" w:line="247" w:lineRule="auto"/>
        <w:ind w:left="1520" w:right="80" w:hanging="36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 xml:space="preserve">Oltóanyagok, maszkok, </w:t>
      </w:r>
      <w:proofErr w:type="gramStart"/>
      <w:r w:rsidRPr="00CA4159">
        <w:rPr>
          <w:rFonts w:ascii="Times New Roman" w:eastAsia="Times New Roman" w:hAnsi="Times New Roman" w:cs="Arial"/>
          <w:sz w:val="24"/>
          <w:szCs w:val="20"/>
          <w:lang w:eastAsia="hu-HU"/>
        </w:rPr>
        <w:t>fertőtlenítőszerek,</w:t>
      </w:r>
      <w:proofErr w:type="gramEnd"/>
      <w:r w:rsidRPr="00CA4159">
        <w:rPr>
          <w:rFonts w:ascii="Times New Roman" w:eastAsia="Times New Roman" w:hAnsi="Times New Roman" w:cs="Arial"/>
          <w:sz w:val="24"/>
          <w:szCs w:val="20"/>
          <w:lang w:eastAsia="hu-HU"/>
        </w:rPr>
        <w:t xml:space="preserve"> stb. beszerzésének, szétosztásának tervezése, ütemezése, a felhasználás ellenőrzési rendszerének kialakítása.</w:t>
      </w:r>
    </w:p>
    <w:p w:rsidR="00CA4159" w:rsidRPr="00CA4159" w:rsidRDefault="00CA4159" w:rsidP="00CA4159">
      <w:pPr>
        <w:spacing w:after="0" w:line="1" w:lineRule="exact"/>
        <w:rPr>
          <w:rFonts w:ascii="Courier New" w:eastAsia="Courier New" w:hAnsi="Courier New" w:cs="Arial"/>
          <w:sz w:val="24"/>
          <w:szCs w:val="20"/>
          <w:lang w:eastAsia="hu-HU"/>
        </w:rPr>
      </w:pPr>
    </w:p>
    <w:p w:rsidR="00CA4159" w:rsidRPr="00CA4159" w:rsidRDefault="00CA4159" w:rsidP="00CA4159">
      <w:pPr>
        <w:numPr>
          <w:ilvl w:val="0"/>
          <w:numId w:val="21"/>
        </w:numPr>
        <w:tabs>
          <w:tab w:val="left" w:pos="806"/>
        </w:tabs>
        <w:spacing w:after="0" w:line="0" w:lineRule="atLeast"/>
        <w:ind w:left="800" w:right="1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Szezonális influenza elleni védőoltásoltás biztosítása, az átoltottság növelését célzó stratégia kialakítása</w:t>
      </w:r>
    </w:p>
    <w:p w:rsidR="00CA4159" w:rsidRPr="00CA4159" w:rsidRDefault="00CA4159" w:rsidP="00CA4159">
      <w:pPr>
        <w:numPr>
          <w:ilvl w:val="0"/>
          <w:numId w:val="21"/>
        </w:numPr>
        <w:tabs>
          <w:tab w:val="left" w:pos="800"/>
        </w:tabs>
        <w:spacing w:after="0" w:line="0" w:lineRule="atLeast"/>
        <w:ind w:left="8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w:t>
      </w:r>
      <w:r w:rsidR="00E93947">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kockázat kommunikáció beindítása.</w:t>
      </w:r>
    </w:p>
    <w:p w:rsidR="00CA4159" w:rsidRPr="00CA4159" w:rsidRDefault="00CA4159" w:rsidP="00CA4159">
      <w:pPr>
        <w:spacing w:after="0" w:line="87" w:lineRule="exact"/>
        <w:rPr>
          <w:rFonts w:ascii="Times New Roman" w:eastAsia="Times New Roman" w:hAnsi="Times New Roman" w:cs="Arial"/>
          <w:sz w:val="20"/>
          <w:szCs w:val="20"/>
          <w:lang w:eastAsia="hu-HU"/>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8080"/>
      </w:tblGrid>
      <w:tr w:rsidR="00CA4159" w:rsidRPr="00CA4159" w:rsidTr="00CA4159">
        <w:trPr>
          <w:trHeight w:val="341"/>
        </w:trPr>
        <w:tc>
          <w:tcPr>
            <w:tcW w:w="1160" w:type="dxa"/>
            <w:tcBorders>
              <w:top w:val="single" w:sz="8" w:space="0" w:color="auto"/>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5. fázis</w:t>
            </w:r>
          </w:p>
        </w:tc>
        <w:tc>
          <w:tcPr>
            <w:tcW w:w="8080" w:type="dxa"/>
            <w:vMerge w:val="restart"/>
            <w:tcBorders>
              <w:top w:val="single" w:sz="8" w:space="0" w:color="auto"/>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Ugyanaz az új influenza vírus folyamatosan képes a lakosság körében járványokat okozni</w:t>
            </w:r>
          </w:p>
        </w:tc>
      </w:tr>
      <w:tr w:rsidR="00CA4159" w:rsidRPr="00CA4159" w:rsidTr="00CA4159">
        <w:trPr>
          <w:trHeight w:val="38"/>
        </w:trPr>
        <w:tc>
          <w:tcPr>
            <w:tcW w:w="116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3"/>
                <w:szCs w:val="20"/>
                <w:lang w:eastAsia="hu-HU"/>
              </w:rPr>
            </w:pPr>
          </w:p>
        </w:tc>
        <w:tc>
          <w:tcPr>
            <w:tcW w:w="8080" w:type="dxa"/>
            <w:vMerge/>
            <w:tcBorders>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 w:val="3"/>
                <w:szCs w:val="20"/>
                <w:lang w:eastAsia="hu-HU"/>
              </w:rPr>
            </w:pPr>
          </w:p>
        </w:tc>
      </w:tr>
      <w:tr w:rsidR="00CA4159" w:rsidRPr="00CA4159" w:rsidTr="00CA4159">
        <w:trPr>
          <w:trHeight w:val="287"/>
        </w:trPr>
        <w:tc>
          <w:tcPr>
            <w:tcW w:w="116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8080" w:type="dxa"/>
            <w:tcBorders>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egy adott WHO régió két, vagy több országában.</w:t>
            </w:r>
          </w:p>
        </w:tc>
      </w:tr>
      <w:tr w:rsidR="00CA4159" w:rsidRPr="00CA4159" w:rsidTr="00CA4159">
        <w:trPr>
          <w:trHeight w:val="101"/>
        </w:trPr>
        <w:tc>
          <w:tcPr>
            <w:tcW w:w="1160" w:type="dxa"/>
            <w:tcBorders>
              <w:left w:val="single" w:sz="8" w:space="0" w:color="auto"/>
              <w:bottom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8"/>
                <w:szCs w:val="20"/>
                <w:lang w:eastAsia="hu-HU"/>
              </w:rPr>
            </w:pPr>
          </w:p>
        </w:tc>
        <w:tc>
          <w:tcPr>
            <w:tcW w:w="8080" w:type="dxa"/>
            <w:tcBorders>
              <w:bottom w:val="single" w:sz="8" w:space="0" w:color="auto"/>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 w:val="8"/>
                <w:szCs w:val="20"/>
                <w:lang w:eastAsia="hu-HU"/>
              </w:rPr>
            </w:pPr>
          </w:p>
        </w:tc>
      </w:tr>
    </w:tbl>
    <w:p w:rsidR="00CA4159" w:rsidRPr="00CA4159" w:rsidRDefault="00CA4159" w:rsidP="00CA4159">
      <w:pPr>
        <w:spacing w:after="0" w:line="240" w:lineRule="auto"/>
        <w:rPr>
          <w:rFonts w:ascii="Times New Roman" w:eastAsia="Times New Roman" w:hAnsi="Times New Roman" w:cs="Arial"/>
          <w:sz w:val="8"/>
          <w:szCs w:val="20"/>
          <w:lang w:eastAsia="hu-HU"/>
        </w:rPr>
        <w:sectPr w:rsidR="00CA4159" w:rsidRPr="00CA4159">
          <w:pgSz w:w="11900" w:h="16840"/>
          <w:pgMar w:top="1396" w:right="1320" w:bottom="163" w:left="1340" w:header="0" w:footer="0" w:gutter="0"/>
          <w:cols w:space="0" w:equalWidth="0">
            <w:col w:w="924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94"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16</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396" w:right="1320" w:bottom="163" w:left="1340" w:header="0" w:footer="0" w:gutter="0"/>
          <w:cols w:space="0" w:equalWidth="0">
            <w:col w:w="9240"/>
          </w:cols>
          <w:docGrid w:linePitch="360"/>
        </w:sectPr>
      </w:pPr>
    </w:p>
    <w:p w:rsidR="00CA4159" w:rsidRPr="00CA4159" w:rsidRDefault="00CA4159" w:rsidP="00CA4159">
      <w:pPr>
        <w:numPr>
          <w:ilvl w:val="0"/>
          <w:numId w:val="22"/>
        </w:numPr>
        <w:tabs>
          <w:tab w:val="left" w:pos="800"/>
        </w:tabs>
        <w:spacing w:after="0" w:line="0" w:lineRule="atLeast"/>
        <w:ind w:left="800" w:hanging="364"/>
        <w:rPr>
          <w:rFonts w:ascii="Symbol" w:eastAsia="Symbol" w:hAnsi="Symbol" w:cs="Arial"/>
          <w:sz w:val="24"/>
          <w:szCs w:val="20"/>
          <w:lang w:eastAsia="hu-HU"/>
        </w:rPr>
      </w:pPr>
      <w:bookmarkStart w:id="16" w:name="page18"/>
      <w:bookmarkEnd w:id="16"/>
      <w:r w:rsidRPr="00CA4159">
        <w:rPr>
          <w:rFonts w:ascii="Times New Roman" w:eastAsia="Times New Roman" w:hAnsi="Times New Roman" w:cs="Arial"/>
          <w:sz w:val="24"/>
          <w:szCs w:val="20"/>
          <w:lang w:eastAsia="hu-HU"/>
        </w:rPr>
        <w:lastRenderedPageBreak/>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 véglegesítése</w:t>
      </w:r>
    </w:p>
    <w:p w:rsidR="00CA4159" w:rsidRPr="00CA4159" w:rsidRDefault="00CA4159" w:rsidP="00CA4159">
      <w:pPr>
        <w:numPr>
          <w:ilvl w:val="0"/>
          <w:numId w:val="22"/>
        </w:numPr>
        <w:tabs>
          <w:tab w:val="left" w:pos="806"/>
        </w:tabs>
        <w:spacing w:after="0" w:line="0" w:lineRule="atLeast"/>
        <w:ind w:left="800" w:right="8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minimális szolgáltatásokhoz/működéshez szükséges munkakörök listájának véglegesítése</w:t>
      </w:r>
    </w:p>
    <w:p w:rsidR="00CA4159" w:rsidRPr="00CA4159" w:rsidRDefault="00CA4159" w:rsidP="00CA4159">
      <w:pPr>
        <w:numPr>
          <w:ilvl w:val="0"/>
          <w:numId w:val="22"/>
        </w:numPr>
        <w:tabs>
          <w:tab w:val="left" w:pos="806"/>
        </w:tabs>
        <w:spacing w:after="0" w:line="0" w:lineRule="atLeast"/>
        <w:ind w:left="800" w:right="1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Munkavállalók névsorának véglegesítése a minimális szolgáltatások biztosításához szükséges munkakörökben, valamint a potenciális helyettesítők megnevezése</w:t>
      </w:r>
    </w:p>
    <w:p w:rsidR="00CA4159" w:rsidRPr="00CA4159" w:rsidRDefault="00CA4159" w:rsidP="00CA4159">
      <w:pPr>
        <w:numPr>
          <w:ilvl w:val="0"/>
          <w:numId w:val="22"/>
        </w:numPr>
        <w:tabs>
          <w:tab w:val="left" w:pos="800"/>
        </w:tabs>
        <w:spacing w:after="0" w:line="0" w:lineRule="atLeast"/>
        <w:ind w:left="8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Az távmunkát végzők körének véglegesítése, a munkafeltételek kialakítása.</w:t>
      </w:r>
    </w:p>
    <w:p w:rsidR="00CA4159" w:rsidRPr="00CA4159" w:rsidRDefault="00CA4159" w:rsidP="00CA4159">
      <w:pPr>
        <w:numPr>
          <w:ilvl w:val="0"/>
          <w:numId w:val="22"/>
        </w:numPr>
        <w:tabs>
          <w:tab w:val="left" w:pos="806"/>
        </w:tabs>
        <w:spacing w:after="0" w:line="0" w:lineRule="atLeast"/>
        <w:ind w:left="800" w:right="1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munkavállalók felkészítése a</w:t>
      </w:r>
      <w:r w:rsidR="00E93947">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során várható munkahelyi változásokra</w:t>
      </w:r>
    </w:p>
    <w:p w:rsidR="00CA4159" w:rsidRPr="00CA4159" w:rsidRDefault="00CA4159" w:rsidP="00CA4159">
      <w:pPr>
        <w:numPr>
          <w:ilvl w:val="0"/>
          <w:numId w:val="22"/>
        </w:numPr>
        <w:tabs>
          <w:tab w:val="left" w:pos="800"/>
        </w:tabs>
        <w:spacing w:after="0" w:line="0" w:lineRule="atLeast"/>
        <w:ind w:left="8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Önálló, őrzött raktárhelyiség biztosítása 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havária</w:t>
      </w:r>
      <w:proofErr w:type="spellEnd"/>
      <w:r w:rsidRPr="00CA4159">
        <w:rPr>
          <w:rFonts w:ascii="Times New Roman" w:eastAsia="Times New Roman" w:hAnsi="Times New Roman" w:cs="Arial"/>
          <w:sz w:val="24"/>
          <w:szCs w:val="20"/>
          <w:lang w:eastAsia="hu-HU"/>
        </w:rPr>
        <w:t xml:space="preserve"> készlet tárolására</w:t>
      </w:r>
    </w:p>
    <w:p w:rsidR="00CA4159" w:rsidRPr="00CA4159" w:rsidRDefault="00CA4159" w:rsidP="00CA4159">
      <w:pPr>
        <w:numPr>
          <w:ilvl w:val="0"/>
          <w:numId w:val="22"/>
        </w:numPr>
        <w:tabs>
          <w:tab w:val="left" w:pos="806"/>
        </w:tabs>
        <w:spacing w:after="0" w:line="0" w:lineRule="atLeast"/>
        <w:ind w:left="800" w:right="1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A krízishelyzetben való működés kipróbálására gyakorlatok keretében szervezeti </w:t>
      </w:r>
      <w:proofErr w:type="spellStart"/>
      <w:r w:rsidRPr="00CA4159">
        <w:rPr>
          <w:rFonts w:ascii="Times New Roman" w:eastAsia="Times New Roman" w:hAnsi="Times New Roman" w:cs="Arial"/>
          <w:sz w:val="24"/>
          <w:szCs w:val="20"/>
          <w:lang w:eastAsia="hu-HU"/>
        </w:rPr>
        <w:t>egységenként</w:t>
      </w:r>
      <w:proofErr w:type="spellEnd"/>
      <w:r w:rsidRPr="00CA4159">
        <w:rPr>
          <w:rFonts w:ascii="Times New Roman" w:eastAsia="Times New Roman" w:hAnsi="Times New Roman" w:cs="Arial"/>
          <w:sz w:val="24"/>
          <w:szCs w:val="20"/>
          <w:lang w:eastAsia="hu-HU"/>
        </w:rPr>
        <w:t>, valamint a gazdálkodó szervezet egészében.</w:t>
      </w:r>
    </w:p>
    <w:p w:rsidR="00CA4159" w:rsidRPr="00CA4159" w:rsidRDefault="00CA4159" w:rsidP="00CA4159">
      <w:pPr>
        <w:numPr>
          <w:ilvl w:val="0"/>
          <w:numId w:val="22"/>
        </w:numPr>
        <w:tabs>
          <w:tab w:val="left" w:pos="806"/>
        </w:tabs>
        <w:spacing w:after="0" w:line="0" w:lineRule="atLeast"/>
        <w:ind w:left="800" w:right="1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gyakorlatok értékelése, hiányosságok feltárása, szükséges korrekciók elvégzése a tervben és egyéb szükséges intézkedések megtétele.</w:t>
      </w:r>
    </w:p>
    <w:p w:rsidR="00CA4159" w:rsidRPr="00CA4159" w:rsidRDefault="00CA4159" w:rsidP="00CA4159">
      <w:pPr>
        <w:numPr>
          <w:ilvl w:val="0"/>
          <w:numId w:val="22"/>
        </w:numPr>
        <w:tabs>
          <w:tab w:val="left" w:pos="806"/>
        </w:tabs>
        <w:spacing w:after="0" w:line="246" w:lineRule="auto"/>
        <w:ind w:left="800" w:right="80" w:hanging="364"/>
        <w:jc w:val="both"/>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A foglalkozás egészségügyi szolgálat felkészül a védőoltások és 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tárolásával és alkalmazásával kapcsolatos speciális feladatokra és az </w:t>
      </w:r>
      <w:proofErr w:type="spellStart"/>
      <w:r w:rsidRPr="00CA4159">
        <w:rPr>
          <w:rFonts w:ascii="Times New Roman" w:eastAsia="Times New Roman" w:hAnsi="Times New Roman" w:cs="Arial"/>
          <w:sz w:val="24"/>
          <w:szCs w:val="20"/>
          <w:lang w:eastAsia="hu-HU"/>
        </w:rPr>
        <w:t>aspecifikus</w:t>
      </w:r>
      <w:proofErr w:type="spellEnd"/>
      <w:r w:rsidRPr="00CA4159">
        <w:rPr>
          <w:rFonts w:ascii="Times New Roman" w:eastAsia="Times New Roman" w:hAnsi="Times New Roman" w:cs="Arial"/>
          <w:sz w:val="24"/>
          <w:szCs w:val="20"/>
          <w:lang w:eastAsia="hu-HU"/>
        </w:rPr>
        <w:t xml:space="preserve"> megelőzésre vonatkozó tanácsadásra. Felkészíti a külföldre utazókat az utazással kapcsolatos kockázatokról, és a megelőzésről.</w:t>
      </w:r>
    </w:p>
    <w:p w:rsidR="00CA4159" w:rsidRPr="00CA4159" w:rsidRDefault="00CA4159" w:rsidP="00CA4159">
      <w:pPr>
        <w:spacing w:after="0" w:line="61" w:lineRule="exact"/>
        <w:rPr>
          <w:rFonts w:ascii="Times New Roman" w:eastAsia="Times New Roman" w:hAnsi="Times New Roman" w:cs="Arial"/>
          <w:sz w:val="20"/>
          <w:szCs w:val="20"/>
          <w:lang w:eastAsia="hu-HU"/>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8080"/>
      </w:tblGrid>
      <w:tr w:rsidR="00CA4159" w:rsidRPr="00CA4159" w:rsidTr="00CA4159">
        <w:trPr>
          <w:trHeight w:val="259"/>
        </w:trPr>
        <w:tc>
          <w:tcPr>
            <w:tcW w:w="1160" w:type="dxa"/>
            <w:tcBorders>
              <w:top w:val="single" w:sz="8" w:space="0" w:color="auto"/>
              <w:left w:val="single" w:sz="8" w:space="0" w:color="auto"/>
              <w:right w:val="single" w:sz="8" w:space="0" w:color="auto"/>
            </w:tcBorders>
            <w:shd w:val="clear" w:color="auto" w:fill="33CCCC"/>
            <w:vAlign w:val="bottom"/>
          </w:tcPr>
          <w:p w:rsidR="00CA4159" w:rsidRPr="00CA4159" w:rsidRDefault="00CA4159" w:rsidP="00CA4159">
            <w:pPr>
              <w:spacing w:after="0" w:line="258" w:lineRule="exac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6. fázis</w:t>
            </w:r>
          </w:p>
        </w:tc>
        <w:tc>
          <w:tcPr>
            <w:tcW w:w="8080" w:type="dxa"/>
            <w:tcBorders>
              <w:top w:val="single" w:sz="8" w:space="0" w:color="auto"/>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Az 5. fázisra meghatározott kritériumokon túl ugyanaz az új vírus folyamatosan képes a</w:t>
            </w:r>
          </w:p>
        </w:tc>
      </w:tr>
      <w:tr w:rsidR="00CA4159" w:rsidRPr="00CA4159" w:rsidTr="00CA4159">
        <w:trPr>
          <w:trHeight w:val="268"/>
        </w:trPr>
        <w:tc>
          <w:tcPr>
            <w:tcW w:w="1160" w:type="dxa"/>
            <w:tcBorders>
              <w:left w:val="single" w:sz="8" w:space="0" w:color="auto"/>
              <w:bottom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3"/>
                <w:szCs w:val="20"/>
                <w:lang w:eastAsia="hu-HU"/>
              </w:rPr>
            </w:pPr>
          </w:p>
        </w:tc>
        <w:tc>
          <w:tcPr>
            <w:tcW w:w="8080" w:type="dxa"/>
            <w:tcBorders>
              <w:bottom w:val="single" w:sz="8" w:space="0" w:color="auto"/>
              <w:right w:val="single" w:sz="8" w:space="0" w:color="auto"/>
            </w:tcBorders>
            <w:shd w:val="clear" w:color="auto" w:fill="D9D9D9"/>
            <w:vAlign w:val="bottom"/>
          </w:tcPr>
          <w:p w:rsidR="00CA4159" w:rsidRPr="00CA4159" w:rsidRDefault="00CA4159" w:rsidP="00CA4159">
            <w:pPr>
              <w:spacing w:after="0" w:line="0" w:lineRule="atLeast"/>
              <w:rPr>
                <w:rFonts w:ascii="Times New Roman" w:eastAsia="Times New Roman" w:hAnsi="Times New Roman" w:cs="Arial"/>
                <w:szCs w:val="20"/>
                <w:lang w:eastAsia="hu-HU"/>
              </w:rPr>
            </w:pPr>
            <w:r w:rsidRPr="00CA4159">
              <w:rPr>
                <w:rFonts w:ascii="Times New Roman" w:eastAsia="Times New Roman" w:hAnsi="Times New Roman" w:cs="Arial"/>
                <w:szCs w:val="20"/>
                <w:lang w:eastAsia="hu-HU"/>
              </w:rPr>
              <w:t>lakosság körében járványokat okozni egy másik WHO régió legalább egy országában.</w:t>
            </w:r>
          </w:p>
        </w:tc>
      </w:tr>
    </w:tbl>
    <w:p w:rsidR="00CA4159" w:rsidRPr="00CA4159" w:rsidRDefault="00CA4159" w:rsidP="00CA4159">
      <w:pPr>
        <w:spacing w:after="0" w:line="118" w:lineRule="exact"/>
        <w:rPr>
          <w:rFonts w:ascii="Times New Roman" w:eastAsia="Times New Roman" w:hAnsi="Times New Roman" w:cs="Arial"/>
          <w:sz w:val="20"/>
          <w:szCs w:val="20"/>
          <w:lang w:eastAsia="hu-HU"/>
        </w:rPr>
      </w:pPr>
    </w:p>
    <w:p w:rsidR="00CA4159" w:rsidRPr="00CA4159" w:rsidRDefault="00CA4159" w:rsidP="00CA4159">
      <w:pPr>
        <w:numPr>
          <w:ilvl w:val="1"/>
          <w:numId w:val="23"/>
        </w:numPr>
        <w:tabs>
          <w:tab w:val="left" w:pos="806"/>
        </w:tabs>
        <w:spacing w:after="0" w:line="0" w:lineRule="atLeast"/>
        <w:ind w:left="800" w:right="1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Megkezdik a</w:t>
      </w:r>
      <w:r w:rsidR="00E93947">
        <w:rPr>
          <w:rFonts w:ascii="Times New Roman" w:eastAsia="Times New Roman" w:hAnsi="Times New Roman" w:cs="Arial"/>
          <w:sz w:val="24"/>
          <w:szCs w:val="20"/>
          <w:lang w:eastAsia="hu-HU"/>
        </w:rPr>
        <w:t xml:space="preserve"> </w:t>
      </w:r>
      <w:proofErr w:type="spellStart"/>
      <w:r w:rsidR="00E93947">
        <w:rPr>
          <w:rFonts w:ascii="Times New Roman" w:eastAsia="Times New Roman" w:hAnsi="Times New Roman" w:cs="Arial"/>
          <w:sz w:val="24"/>
          <w:szCs w:val="20"/>
          <w:lang w:eastAsia="hu-HU"/>
        </w:rPr>
        <w:t>pandémiás</w:t>
      </w:r>
      <w:proofErr w:type="spellEnd"/>
      <w:r w:rsidR="00E93947">
        <w:rPr>
          <w:rFonts w:ascii="Times New Roman" w:eastAsia="Times New Roman" w:hAnsi="Times New Roman" w:cs="Arial"/>
          <w:sz w:val="24"/>
          <w:szCs w:val="20"/>
          <w:lang w:eastAsia="hu-HU"/>
        </w:rPr>
        <w:t xml:space="preserve"> vírusfertőzés</w:t>
      </w:r>
      <w:r w:rsidRPr="00CA4159">
        <w:rPr>
          <w:rFonts w:ascii="Times New Roman" w:eastAsia="Times New Roman" w:hAnsi="Times New Roman" w:cs="Arial"/>
          <w:sz w:val="24"/>
          <w:szCs w:val="20"/>
          <w:lang w:eastAsia="hu-HU"/>
        </w:rPr>
        <w:t xml:space="preserve"> miatti munkahelyi hiányzások, illetve a munkahelyen jelentkező megbetegedési tünetek monitorozását.</w:t>
      </w:r>
    </w:p>
    <w:p w:rsidR="00CA4159" w:rsidRPr="00CA4159" w:rsidRDefault="00CA4159" w:rsidP="00CA4159">
      <w:pPr>
        <w:numPr>
          <w:ilvl w:val="1"/>
          <w:numId w:val="23"/>
        </w:numPr>
        <w:tabs>
          <w:tab w:val="left" w:pos="806"/>
        </w:tabs>
        <w:spacing w:after="0" w:line="0" w:lineRule="atLeast"/>
        <w:ind w:left="800" w:right="80" w:hanging="364"/>
        <w:jc w:val="both"/>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Valamennyi szervezetnek és intézménynek újra át kell tekinteni 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felkészülési és cselekvési tervét, különös figyelmet fordítva a humán erőforrás szervezésre, logisztikára és az üzembiztonságra, a minimális </w:t>
      </w:r>
      <w:proofErr w:type="gramStart"/>
      <w:r w:rsidRPr="00CA4159">
        <w:rPr>
          <w:rFonts w:ascii="Times New Roman" w:eastAsia="Times New Roman" w:hAnsi="Times New Roman" w:cs="Arial"/>
          <w:sz w:val="24"/>
          <w:szCs w:val="20"/>
          <w:lang w:eastAsia="hu-HU"/>
        </w:rPr>
        <w:t>működés</w:t>
      </w:r>
      <w:proofErr w:type="gramEnd"/>
      <w:r w:rsidRPr="00CA4159">
        <w:rPr>
          <w:rFonts w:ascii="Times New Roman" w:eastAsia="Times New Roman" w:hAnsi="Times New Roman" w:cs="Arial"/>
          <w:sz w:val="24"/>
          <w:szCs w:val="20"/>
          <w:lang w:eastAsia="hu-HU"/>
        </w:rPr>
        <w:t xml:space="preserve"> illetve az esszenciális feladatellátás folyamatos biztosítására.</w:t>
      </w:r>
    </w:p>
    <w:p w:rsidR="00CA4159" w:rsidRPr="00CA4159" w:rsidRDefault="00CA4159" w:rsidP="00CA4159">
      <w:pPr>
        <w:numPr>
          <w:ilvl w:val="1"/>
          <w:numId w:val="23"/>
        </w:numPr>
        <w:tabs>
          <w:tab w:val="left" w:pos="806"/>
        </w:tabs>
        <w:spacing w:after="0" w:line="231" w:lineRule="auto"/>
        <w:ind w:left="800" w:right="100" w:hanging="364"/>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Folyamatosan figyelemmel kell kísérni a gazdálkodó szervezet külső környezetéből érkező, </w:t>
      </w:r>
      <w:proofErr w:type="spellStart"/>
      <w:r w:rsidRPr="00CA4159">
        <w:rPr>
          <w:rFonts w:ascii="Times New Roman" w:eastAsia="Times New Roman" w:hAnsi="Times New Roman" w:cs="Arial"/>
          <w:sz w:val="24"/>
          <w:szCs w:val="20"/>
          <w:lang w:eastAsia="hu-HU"/>
        </w:rPr>
        <w:t>pandémiára</w:t>
      </w:r>
      <w:proofErr w:type="spellEnd"/>
      <w:r w:rsidRPr="00CA4159">
        <w:rPr>
          <w:rFonts w:ascii="Times New Roman" w:eastAsia="Times New Roman" w:hAnsi="Times New Roman" w:cs="Arial"/>
          <w:sz w:val="24"/>
          <w:szCs w:val="20"/>
          <w:lang w:eastAsia="hu-HU"/>
        </w:rPr>
        <w:t xml:space="preserve"> vonatkozó információkat.</w:t>
      </w:r>
    </w:p>
    <w:p w:rsidR="00CA4159" w:rsidRPr="00CA4159" w:rsidRDefault="00CA4159" w:rsidP="00CA4159">
      <w:pPr>
        <w:numPr>
          <w:ilvl w:val="0"/>
          <w:numId w:val="23"/>
        </w:numPr>
        <w:tabs>
          <w:tab w:val="left" w:pos="320"/>
        </w:tabs>
        <w:spacing w:after="0" w:line="0" w:lineRule="atLeast"/>
        <w:ind w:left="320" w:hanging="240"/>
        <w:rPr>
          <w:rFonts w:ascii="Times New Roman" w:eastAsia="Times New Roman" w:hAnsi="Times New Roman" w:cs="Arial"/>
          <w:b/>
          <w:sz w:val="24"/>
          <w:szCs w:val="20"/>
          <w:u w:val="single"/>
          <w:lang w:eastAsia="hu-HU"/>
        </w:rPr>
      </w:pPr>
      <w:r w:rsidRPr="00CA4159">
        <w:rPr>
          <w:rFonts w:ascii="Times New Roman" w:eastAsia="Times New Roman" w:hAnsi="Times New Roman" w:cs="Arial"/>
          <w:b/>
          <w:sz w:val="24"/>
          <w:szCs w:val="20"/>
          <w:u w:val="single"/>
          <w:lang w:eastAsia="hu-HU"/>
        </w:rPr>
        <w:t xml:space="preserve">a. </w:t>
      </w:r>
      <w:proofErr w:type="spellStart"/>
      <w:r w:rsidRPr="00CA4159">
        <w:rPr>
          <w:rFonts w:ascii="Times New Roman" w:eastAsia="Times New Roman" w:hAnsi="Times New Roman" w:cs="Arial"/>
          <w:b/>
          <w:sz w:val="24"/>
          <w:szCs w:val="20"/>
          <w:u w:val="single"/>
          <w:lang w:eastAsia="hu-HU"/>
        </w:rPr>
        <w:t>b.</w:t>
      </w:r>
      <w:proofErr w:type="spellEnd"/>
      <w:r w:rsidRPr="00CA4159">
        <w:rPr>
          <w:rFonts w:ascii="Times New Roman" w:eastAsia="Times New Roman" w:hAnsi="Times New Roman" w:cs="Arial"/>
          <w:b/>
          <w:sz w:val="24"/>
          <w:szCs w:val="20"/>
          <w:u w:val="single"/>
          <w:lang w:eastAsia="hu-HU"/>
        </w:rPr>
        <w:t xml:space="preserve"> szakasz</w:t>
      </w:r>
    </w:p>
    <w:p w:rsidR="00CA4159" w:rsidRPr="00CA4159" w:rsidRDefault="00CA4159" w:rsidP="00CA4159">
      <w:pPr>
        <w:spacing w:after="0" w:line="20" w:lineRule="exact"/>
        <w:rPr>
          <w:rFonts w:ascii="Times New Roman" w:eastAsia="Times New Roman" w:hAnsi="Times New Roman" w:cs="Arial"/>
          <w:b/>
          <w:sz w:val="24"/>
          <w:szCs w:val="20"/>
          <w:u w:val="single"/>
          <w:lang w:eastAsia="hu-HU"/>
        </w:rPr>
      </w:pPr>
    </w:p>
    <w:p w:rsidR="00CA4159" w:rsidRPr="00CA4159" w:rsidRDefault="00CA4159" w:rsidP="00CA4159">
      <w:pPr>
        <w:numPr>
          <w:ilvl w:val="1"/>
          <w:numId w:val="23"/>
        </w:numPr>
        <w:tabs>
          <w:tab w:val="left" w:pos="800"/>
        </w:tabs>
        <w:spacing w:after="0" w:line="0" w:lineRule="atLeast"/>
        <w:ind w:left="800" w:right="10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járvánnyal már érintett országokban dolgozó, illetve oda utazó munkavállalók védelme az egészségügyi hatóság aktuális ajánlásai, rendelkezései alapján.</w:t>
      </w:r>
    </w:p>
    <w:p w:rsidR="00CA4159" w:rsidRPr="00CA4159" w:rsidRDefault="00CA4159" w:rsidP="00CA4159">
      <w:pPr>
        <w:numPr>
          <w:ilvl w:val="1"/>
          <w:numId w:val="23"/>
        </w:numPr>
        <w:tabs>
          <w:tab w:val="left" w:pos="800"/>
        </w:tabs>
        <w:spacing w:after="0" w:line="0" w:lineRule="atLeast"/>
        <w:ind w:left="800" w:right="10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minimális szolgáltatás/működés biztosításához szükséges munkakörökben dolgozók tájékoztatása a minimális szolgáltatások tartalmáról,</w:t>
      </w:r>
    </w:p>
    <w:p w:rsidR="00CA4159" w:rsidRPr="00CA4159" w:rsidRDefault="00CA4159" w:rsidP="00CA4159">
      <w:pPr>
        <w:numPr>
          <w:ilvl w:val="1"/>
          <w:numId w:val="23"/>
        </w:numPr>
        <w:tabs>
          <w:tab w:val="left" w:pos="800"/>
        </w:tabs>
        <w:spacing w:after="0" w:line="0" w:lineRule="atLeast"/>
        <w:ind w:left="800" w:right="10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Oktatás (egyéni védőeszközök alkalmazása, gyógyszeres megelőzés, higiénés normák és magatartási szabályok)</w:t>
      </w:r>
    </w:p>
    <w:p w:rsidR="00CA4159" w:rsidRPr="00CA4159" w:rsidRDefault="00CA4159" w:rsidP="00CA4159">
      <w:pPr>
        <w:numPr>
          <w:ilvl w:val="1"/>
          <w:numId w:val="23"/>
        </w:numPr>
        <w:tabs>
          <w:tab w:val="left" w:pos="800"/>
        </w:tabs>
        <w:spacing w:after="0" w:line="223" w:lineRule="auto"/>
        <w:ind w:left="80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Felkészítés (egészségügyi krízishelyzet kezelése, pszichés támogatás)</w:t>
      </w:r>
    </w:p>
    <w:p w:rsidR="00CA4159" w:rsidRPr="00CA4159" w:rsidRDefault="00CA4159" w:rsidP="00CA4159">
      <w:pPr>
        <w:spacing w:after="0" w:line="0" w:lineRule="atLeast"/>
        <w:rPr>
          <w:rFonts w:ascii="Times New Roman" w:eastAsia="Times New Roman" w:hAnsi="Times New Roman" w:cs="Arial"/>
          <w:b/>
          <w:sz w:val="24"/>
          <w:szCs w:val="20"/>
          <w:u w:val="single"/>
          <w:lang w:eastAsia="hu-HU"/>
        </w:rPr>
      </w:pPr>
      <w:r w:rsidRPr="00CA4159">
        <w:rPr>
          <w:rFonts w:ascii="Times New Roman" w:eastAsia="Times New Roman" w:hAnsi="Times New Roman" w:cs="Arial"/>
          <w:b/>
          <w:sz w:val="24"/>
          <w:szCs w:val="20"/>
          <w:u w:val="single"/>
          <w:lang w:eastAsia="hu-HU"/>
        </w:rPr>
        <w:t>6.c.d. szakasz</w:t>
      </w:r>
    </w:p>
    <w:p w:rsidR="00CA4159" w:rsidRPr="00CA4159" w:rsidRDefault="00CA4159" w:rsidP="00CA4159">
      <w:pPr>
        <w:spacing w:after="0" w:line="21" w:lineRule="exact"/>
        <w:rPr>
          <w:rFonts w:ascii="Times New Roman" w:eastAsia="Times New Roman" w:hAnsi="Times New Roman" w:cs="Arial"/>
          <w:sz w:val="20"/>
          <w:szCs w:val="20"/>
          <w:lang w:eastAsia="hu-HU"/>
        </w:rPr>
      </w:pPr>
    </w:p>
    <w:p w:rsidR="00CA4159" w:rsidRPr="00CA4159" w:rsidRDefault="00CA4159" w:rsidP="00CA4159">
      <w:pPr>
        <w:numPr>
          <w:ilvl w:val="0"/>
          <w:numId w:val="24"/>
        </w:numPr>
        <w:tabs>
          <w:tab w:val="left" w:pos="800"/>
        </w:tabs>
        <w:spacing w:after="0" w:line="0" w:lineRule="atLeast"/>
        <w:ind w:left="800" w:right="80" w:hanging="360"/>
        <w:jc w:val="both"/>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szervezeteknek és intézményeknek készen kell állniuk a tevékenységeik átszervezésére és az átállásra a minimálisan szükséges szolgáltatások folyamatos fenntartására és az alapvető feladatok ellátására. Az aktivitási szintet úgy kell igazítani, hogy a fellépő létszámhiány mellett is el tudják látni az alapvető feladataikat, illetve szükség esetén a többletfeladatokat is. Törekedni kell a foglalkozás egészségügyi szolgálat felszereltségének javítására és a fokozott humán erőforrás szükséglet kielégítésére.</w:t>
      </w:r>
    </w:p>
    <w:p w:rsidR="00CA4159" w:rsidRPr="00CA4159" w:rsidRDefault="00CA4159" w:rsidP="00CA4159">
      <w:pPr>
        <w:numPr>
          <w:ilvl w:val="0"/>
          <w:numId w:val="24"/>
        </w:numPr>
        <w:tabs>
          <w:tab w:val="left" w:pos="800"/>
        </w:tabs>
        <w:spacing w:after="0" w:line="0" w:lineRule="atLeast"/>
        <w:ind w:left="800" w:right="8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takarító személyzet létszámának a megváltozott feladatokhoz történő igazítása, a takarítás rendjének megváltoztatása.</w:t>
      </w:r>
    </w:p>
    <w:p w:rsidR="00CA4159" w:rsidRPr="00CA4159" w:rsidRDefault="00CA4159" w:rsidP="00CA4159">
      <w:pPr>
        <w:numPr>
          <w:ilvl w:val="0"/>
          <w:numId w:val="24"/>
        </w:numPr>
        <w:tabs>
          <w:tab w:val="left" w:pos="800"/>
        </w:tabs>
        <w:spacing w:after="0" w:line="258" w:lineRule="auto"/>
        <w:ind w:left="800" w:right="10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Értekezletek, gyűlések, rendezvények szüneteltetése, a kontaktusok számának minimalizálása érdekében tervezett további intézkedések bevezetése.</w:t>
      </w:r>
    </w:p>
    <w:p w:rsidR="00CA4159" w:rsidRPr="00CA4159" w:rsidRDefault="00CA4159" w:rsidP="00CA4159">
      <w:pPr>
        <w:tabs>
          <w:tab w:val="left" w:pos="800"/>
        </w:tabs>
        <w:spacing w:after="0" w:line="258" w:lineRule="auto"/>
        <w:ind w:right="100"/>
        <w:rPr>
          <w:rFonts w:ascii="Symbol" w:eastAsia="Symbol" w:hAnsi="Symbol" w:cs="Arial"/>
          <w:sz w:val="24"/>
          <w:szCs w:val="20"/>
          <w:lang w:eastAsia="hu-HU"/>
        </w:rPr>
        <w:sectPr w:rsidR="00CA4159" w:rsidRPr="00CA4159">
          <w:pgSz w:w="11900" w:h="16840"/>
          <w:pgMar w:top="1416" w:right="1320" w:bottom="163" w:left="1340" w:header="0" w:footer="0" w:gutter="0"/>
          <w:cols w:space="0" w:equalWidth="0">
            <w:col w:w="924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49"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17</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16" w:right="1320" w:bottom="163" w:left="1340" w:header="0" w:footer="0" w:gutter="0"/>
          <w:cols w:space="0" w:equalWidth="0">
            <w:col w:w="9240"/>
          </w:cols>
          <w:docGrid w:linePitch="360"/>
        </w:sectPr>
      </w:pPr>
    </w:p>
    <w:p w:rsidR="00CA4159" w:rsidRPr="00CA4159" w:rsidRDefault="00CA4159" w:rsidP="00CA4159">
      <w:pPr>
        <w:numPr>
          <w:ilvl w:val="0"/>
          <w:numId w:val="25"/>
        </w:numPr>
        <w:tabs>
          <w:tab w:val="left" w:pos="720"/>
        </w:tabs>
        <w:spacing w:after="0" w:line="0" w:lineRule="atLeast"/>
        <w:ind w:left="720" w:hanging="360"/>
        <w:rPr>
          <w:rFonts w:ascii="Symbol" w:eastAsia="Symbol" w:hAnsi="Symbol" w:cs="Arial"/>
          <w:sz w:val="24"/>
          <w:szCs w:val="20"/>
          <w:lang w:eastAsia="hu-HU"/>
        </w:rPr>
      </w:pPr>
      <w:bookmarkStart w:id="17" w:name="page19"/>
      <w:bookmarkEnd w:id="17"/>
      <w:r w:rsidRPr="00CA4159">
        <w:rPr>
          <w:rFonts w:ascii="Times New Roman" w:eastAsia="Times New Roman" w:hAnsi="Times New Roman" w:cs="Arial"/>
          <w:sz w:val="24"/>
          <w:szCs w:val="20"/>
          <w:lang w:eastAsia="hu-HU"/>
        </w:rPr>
        <w:lastRenderedPageBreak/>
        <w:t>A kritikus feladatot ellátó munkaerő biztonságos munkába járása érdekében tervezett intézkedések bevezetése.</w:t>
      </w:r>
    </w:p>
    <w:p w:rsidR="00CA4159" w:rsidRPr="00CA4159" w:rsidRDefault="00CA4159" w:rsidP="00CA4159">
      <w:pPr>
        <w:numPr>
          <w:ilvl w:val="0"/>
          <w:numId w:val="25"/>
        </w:numPr>
        <w:tabs>
          <w:tab w:val="left" w:pos="720"/>
        </w:tabs>
        <w:spacing w:after="0" w:line="0" w:lineRule="atLeast"/>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Az egészségi állapot fokozott egyéni ellenőrzésének, és a megjelenő tünetek azonnali jelentésének elrendelése.</w:t>
      </w:r>
    </w:p>
    <w:p w:rsidR="00CA4159" w:rsidRPr="00CA4159" w:rsidRDefault="00CA4159" w:rsidP="00CA4159">
      <w:pPr>
        <w:numPr>
          <w:ilvl w:val="0"/>
          <w:numId w:val="25"/>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Tanácsadás, informálás a hatékony védekezésről, a személyi és légzőszervi higiénés normákról és a megelőzés egyéb lehetőségeiről.</w:t>
      </w:r>
    </w:p>
    <w:p w:rsidR="00CA4159" w:rsidRPr="00CA4159" w:rsidRDefault="00CA4159" w:rsidP="00CA4159">
      <w:pPr>
        <w:numPr>
          <w:ilvl w:val="0"/>
          <w:numId w:val="25"/>
        </w:numPr>
        <w:tabs>
          <w:tab w:val="left" w:pos="720"/>
        </w:tabs>
        <w:spacing w:after="0" w:line="226" w:lineRule="auto"/>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Fel kell hívni a figyelmet arra, hogy további utasításig valamennyi egészséges ember a</w:t>
      </w:r>
    </w:p>
    <w:p w:rsidR="00CA4159" w:rsidRPr="00CA4159" w:rsidRDefault="00CA4159" w:rsidP="00CA4159">
      <w:pPr>
        <w:spacing w:after="0" w:line="237" w:lineRule="auto"/>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szokásos rend szerint folytassa a napi munkavégzését.</w:t>
      </w:r>
    </w:p>
    <w:p w:rsidR="00CA4159" w:rsidRPr="00CA4159" w:rsidRDefault="00CA4159" w:rsidP="00CA4159">
      <w:pPr>
        <w:spacing w:after="0" w:line="0" w:lineRule="atLeast"/>
        <w:rPr>
          <w:rFonts w:ascii="Times New Roman" w:eastAsia="Times New Roman" w:hAnsi="Times New Roman" w:cs="Arial"/>
          <w:b/>
          <w:sz w:val="24"/>
          <w:szCs w:val="20"/>
          <w:u w:val="single"/>
          <w:lang w:eastAsia="hu-HU"/>
        </w:rPr>
      </w:pPr>
      <w:r w:rsidRPr="00CA4159">
        <w:rPr>
          <w:rFonts w:ascii="Times New Roman" w:eastAsia="Times New Roman" w:hAnsi="Times New Roman" w:cs="Arial"/>
          <w:b/>
          <w:sz w:val="24"/>
          <w:szCs w:val="20"/>
          <w:u w:val="single"/>
          <w:lang w:eastAsia="hu-HU"/>
        </w:rPr>
        <w:t>6.e. szakasz</w:t>
      </w:r>
    </w:p>
    <w:p w:rsidR="00CA4159" w:rsidRPr="00CA4159" w:rsidRDefault="00CA4159" w:rsidP="00CA4159">
      <w:pPr>
        <w:spacing w:after="0" w:line="21" w:lineRule="exact"/>
        <w:rPr>
          <w:rFonts w:ascii="Times New Roman" w:eastAsia="Times New Roman" w:hAnsi="Times New Roman" w:cs="Arial"/>
          <w:sz w:val="20"/>
          <w:szCs w:val="20"/>
          <w:lang w:eastAsia="hu-HU"/>
        </w:rPr>
      </w:pPr>
    </w:p>
    <w:p w:rsidR="00CA4159" w:rsidRPr="00CA4159" w:rsidRDefault="00CA4159" w:rsidP="00CA4159">
      <w:pPr>
        <w:numPr>
          <w:ilvl w:val="0"/>
          <w:numId w:val="26"/>
        </w:numPr>
        <w:tabs>
          <w:tab w:val="left" w:pos="720"/>
        </w:tabs>
        <w:spacing w:after="0" w:line="233" w:lineRule="auto"/>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Járványügyi veszélyhelyzeti működés elrendelése – minimális működés/szolgáltatások biztosítása.</w:t>
      </w:r>
    </w:p>
    <w:p w:rsidR="00CA4159" w:rsidRPr="00CA4159" w:rsidRDefault="00CA4159" w:rsidP="00CA4159">
      <w:pPr>
        <w:spacing w:after="0" w:line="231" w:lineRule="auto"/>
        <w:ind w:right="20"/>
        <w:rPr>
          <w:rFonts w:ascii="Times New Roman" w:eastAsia="Times New Roman" w:hAnsi="Times New Roman" w:cs="Arial"/>
          <w:sz w:val="24"/>
          <w:szCs w:val="20"/>
          <w:lang w:eastAsia="hu-HU"/>
        </w:rPr>
      </w:pPr>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Közösségi érintkezések korlátozása a munkahelyen. Összejövetelek, csoportos</w:t>
      </w:r>
      <w:r w:rsidRPr="00CA4159">
        <w:rPr>
          <w:rFonts w:ascii="Courier New" w:eastAsia="Courier New" w:hAnsi="Courier New" w:cs="Arial"/>
          <w:sz w:val="24"/>
          <w:szCs w:val="20"/>
          <w:lang w:eastAsia="hu-HU"/>
        </w:rPr>
        <w:t xml:space="preserve"> </w:t>
      </w:r>
      <w:r w:rsidRPr="00CA4159">
        <w:rPr>
          <w:rFonts w:ascii="Times New Roman" w:eastAsia="Times New Roman" w:hAnsi="Times New Roman" w:cs="Arial"/>
          <w:sz w:val="24"/>
          <w:szCs w:val="20"/>
          <w:lang w:eastAsia="hu-HU"/>
        </w:rPr>
        <w:t>tevékenységek korlátozása.</w:t>
      </w:r>
    </w:p>
    <w:p w:rsidR="00CA4159" w:rsidRPr="00CA4159" w:rsidRDefault="00CA4159" w:rsidP="00CA4159">
      <w:pPr>
        <w:spacing w:after="0" w:line="1" w:lineRule="exact"/>
        <w:rPr>
          <w:rFonts w:ascii="Symbol" w:eastAsia="Symbol" w:hAnsi="Symbol" w:cs="Arial"/>
          <w:sz w:val="24"/>
          <w:szCs w:val="20"/>
          <w:lang w:eastAsia="hu-HU"/>
        </w:rPr>
      </w:pPr>
    </w:p>
    <w:p w:rsidR="00CA4159" w:rsidRPr="00CA4159" w:rsidRDefault="00CA4159" w:rsidP="00CA4159">
      <w:pPr>
        <w:spacing w:after="0" w:line="231" w:lineRule="auto"/>
        <w:ind w:right="20"/>
        <w:rPr>
          <w:rFonts w:ascii="Times New Roman" w:eastAsia="Times New Roman" w:hAnsi="Times New Roman" w:cs="Arial"/>
          <w:sz w:val="24"/>
          <w:szCs w:val="20"/>
          <w:lang w:eastAsia="hu-HU"/>
        </w:rPr>
      </w:pPr>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A személyes találkozásokat kiváltó kommunikációs csatornák használatának</w:t>
      </w:r>
      <w:r w:rsidRPr="00CA4159">
        <w:rPr>
          <w:rFonts w:ascii="Courier New" w:eastAsia="Courier New" w:hAnsi="Courier New" w:cs="Arial"/>
          <w:sz w:val="24"/>
          <w:szCs w:val="20"/>
          <w:lang w:eastAsia="hu-HU"/>
        </w:rPr>
        <w:t xml:space="preserve"> </w:t>
      </w:r>
      <w:r w:rsidRPr="00CA4159">
        <w:rPr>
          <w:rFonts w:ascii="Times New Roman" w:eastAsia="Times New Roman" w:hAnsi="Times New Roman" w:cs="Arial"/>
          <w:sz w:val="24"/>
          <w:szCs w:val="20"/>
          <w:lang w:eastAsia="hu-HU"/>
        </w:rPr>
        <w:t>elrendelése.</w:t>
      </w:r>
    </w:p>
    <w:p w:rsidR="00CA4159" w:rsidRPr="00CA4159" w:rsidRDefault="00CA4159" w:rsidP="00CA4159">
      <w:pPr>
        <w:spacing w:after="0" w:line="1" w:lineRule="exact"/>
        <w:rPr>
          <w:rFonts w:ascii="Symbol" w:eastAsia="Symbol" w:hAnsi="Symbol" w:cs="Arial"/>
          <w:sz w:val="24"/>
          <w:szCs w:val="20"/>
          <w:lang w:eastAsia="hu-HU"/>
        </w:rPr>
      </w:pPr>
    </w:p>
    <w:p w:rsidR="00CA4159" w:rsidRPr="00CA4159" w:rsidRDefault="00CA4159" w:rsidP="00CA4159">
      <w:pPr>
        <w:spacing w:after="0" w:line="234" w:lineRule="auto"/>
        <w:rPr>
          <w:rFonts w:ascii="Times New Roman" w:eastAsia="Times New Roman" w:hAnsi="Times New Roman" w:cs="Arial"/>
          <w:sz w:val="24"/>
          <w:szCs w:val="20"/>
          <w:lang w:eastAsia="hu-HU"/>
        </w:rPr>
      </w:pPr>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A minimális szolgáltatást ellátók számára a lakóhely és munkahely között,</w:t>
      </w:r>
      <w:r w:rsidRPr="00CA4159">
        <w:rPr>
          <w:rFonts w:ascii="Courier New" w:eastAsia="Courier New" w:hAnsi="Courier New" w:cs="Arial"/>
          <w:sz w:val="24"/>
          <w:szCs w:val="20"/>
          <w:lang w:eastAsia="hu-HU"/>
        </w:rPr>
        <w:t xml:space="preserve"> </w:t>
      </w:r>
      <w:r w:rsidRPr="00CA4159">
        <w:rPr>
          <w:rFonts w:ascii="Times New Roman" w:eastAsia="Times New Roman" w:hAnsi="Times New Roman" w:cs="Arial"/>
          <w:sz w:val="24"/>
          <w:szCs w:val="20"/>
          <w:lang w:eastAsia="hu-HU"/>
        </w:rPr>
        <w:t>valamint a szervezeti egységek között történő utazással kapcsolatos intézkedések foganatosítása, távmunka beindítása.</w:t>
      </w:r>
    </w:p>
    <w:p w:rsidR="00CA4159" w:rsidRPr="00CA4159" w:rsidRDefault="00CA4159" w:rsidP="00CA4159">
      <w:pPr>
        <w:spacing w:after="0" w:line="1" w:lineRule="exact"/>
        <w:rPr>
          <w:rFonts w:ascii="Symbol" w:eastAsia="Symbol" w:hAnsi="Symbol" w:cs="Arial"/>
          <w:sz w:val="24"/>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proofErr w:type="gramStart"/>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A</w:t>
      </w:r>
      <w:proofErr w:type="gramEnd"/>
      <w:r w:rsidRPr="00CA4159">
        <w:rPr>
          <w:rFonts w:ascii="Times New Roman" w:eastAsia="Times New Roman" w:hAnsi="Times New Roman" w:cs="Arial"/>
          <w:sz w:val="24"/>
          <w:szCs w:val="20"/>
          <w:lang w:eastAsia="hu-HU"/>
        </w:rPr>
        <w:t xml:space="preserve"> nem alapvető fontosságú kiegészítő szolgáltatások szüneteltetése.</w:t>
      </w:r>
    </w:p>
    <w:p w:rsidR="00CA4159" w:rsidRPr="00CA4159" w:rsidRDefault="00CA4159" w:rsidP="00CA4159">
      <w:pPr>
        <w:spacing w:after="0" w:line="231" w:lineRule="auto"/>
        <w:rPr>
          <w:rFonts w:ascii="Times New Roman" w:eastAsia="Times New Roman" w:hAnsi="Times New Roman" w:cs="Arial"/>
          <w:sz w:val="24"/>
          <w:szCs w:val="20"/>
          <w:lang w:eastAsia="hu-HU"/>
        </w:rPr>
      </w:pPr>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Az üzemi étkeztetés, büfé működésének időszakos felfüggesztése, vagy</w:t>
      </w:r>
      <w:r w:rsidRPr="00CA4159">
        <w:rPr>
          <w:rFonts w:ascii="Courier New" w:eastAsia="Courier New" w:hAnsi="Courier New" w:cs="Arial"/>
          <w:sz w:val="24"/>
          <w:szCs w:val="20"/>
          <w:lang w:eastAsia="hu-HU"/>
        </w:rPr>
        <w:t xml:space="preserve"> </w:t>
      </w:r>
      <w:r w:rsidRPr="00CA4159">
        <w:rPr>
          <w:rFonts w:ascii="Times New Roman" w:eastAsia="Times New Roman" w:hAnsi="Times New Roman" w:cs="Arial"/>
          <w:sz w:val="24"/>
          <w:szCs w:val="20"/>
          <w:lang w:eastAsia="hu-HU"/>
        </w:rPr>
        <w:t>szervezési megoldásokkal az egyidejűleg ott tartózkodó létszám korlátozása.</w:t>
      </w:r>
    </w:p>
    <w:p w:rsidR="00CA4159" w:rsidRPr="00CA4159" w:rsidRDefault="00CA4159" w:rsidP="00CA4159">
      <w:pPr>
        <w:spacing w:after="0" w:line="1" w:lineRule="exact"/>
        <w:rPr>
          <w:rFonts w:ascii="Symbol" w:eastAsia="Symbol" w:hAnsi="Symbol" w:cs="Arial"/>
          <w:sz w:val="24"/>
          <w:szCs w:val="20"/>
          <w:lang w:eastAsia="hu-HU"/>
        </w:rPr>
      </w:pPr>
    </w:p>
    <w:p w:rsidR="00CA4159" w:rsidRPr="00CA4159" w:rsidRDefault="00CA4159" w:rsidP="00CA4159">
      <w:pPr>
        <w:spacing w:after="0" w:line="234" w:lineRule="auto"/>
        <w:rPr>
          <w:rFonts w:ascii="Times New Roman" w:eastAsia="Times New Roman" w:hAnsi="Times New Roman" w:cs="Arial"/>
          <w:sz w:val="24"/>
          <w:szCs w:val="20"/>
          <w:lang w:eastAsia="hu-HU"/>
        </w:rPr>
      </w:pPr>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 xml:space="preserve">Az influenza elleni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készítmények alkalmazásának megkezdése az</w:t>
      </w:r>
      <w:r w:rsidRPr="00CA4159">
        <w:rPr>
          <w:rFonts w:ascii="Courier New" w:eastAsia="Courier New" w:hAnsi="Courier New" w:cs="Arial"/>
          <w:sz w:val="24"/>
          <w:szCs w:val="20"/>
          <w:lang w:eastAsia="hu-HU"/>
        </w:rPr>
        <w:t xml:space="preserve"> </w:t>
      </w:r>
      <w:r w:rsidRPr="00CA4159">
        <w:rPr>
          <w:rFonts w:ascii="Times New Roman" w:eastAsia="Times New Roman" w:hAnsi="Times New Roman" w:cs="Arial"/>
          <w:sz w:val="24"/>
          <w:szCs w:val="20"/>
          <w:lang w:eastAsia="hu-HU"/>
        </w:rPr>
        <w:t xml:space="preserve">előre meghatározott munkavállalói körben, amennyiben a szükséges készletek rendelkezésre állnak, és azt az országos </w:t>
      </w:r>
      <w:proofErr w:type="spellStart"/>
      <w:r w:rsidRPr="00CA4159">
        <w:rPr>
          <w:rFonts w:ascii="Times New Roman" w:eastAsia="Times New Roman" w:hAnsi="Times New Roman" w:cs="Arial"/>
          <w:sz w:val="24"/>
          <w:szCs w:val="20"/>
          <w:lang w:eastAsia="hu-HU"/>
        </w:rPr>
        <w:t>tisztifőorvos</w:t>
      </w:r>
      <w:proofErr w:type="spellEnd"/>
      <w:r w:rsidRPr="00CA4159">
        <w:rPr>
          <w:rFonts w:ascii="Times New Roman" w:eastAsia="Times New Roman" w:hAnsi="Times New Roman" w:cs="Arial"/>
          <w:sz w:val="24"/>
          <w:szCs w:val="20"/>
          <w:lang w:eastAsia="hu-HU"/>
        </w:rPr>
        <w:t xml:space="preserve"> elrendeli.</w:t>
      </w:r>
    </w:p>
    <w:p w:rsidR="00CA4159" w:rsidRPr="00CA4159" w:rsidRDefault="00CA4159" w:rsidP="00CA4159">
      <w:pPr>
        <w:spacing w:after="0" w:line="1" w:lineRule="exact"/>
        <w:rPr>
          <w:rFonts w:ascii="Symbol" w:eastAsia="Symbol" w:hAnsi="Symbol" w:cs="Arial"/>
          <w:sz w:val="24"/>
          <w:szCs w:val="20"/>
          <w:lang w:eastAsia="hu-HU"/>
        </w:rPr>
      </w:pPr>
    </w:p>
    <w:p w:rsidR="00CA4159" w:rsidRPr="00CA4159" w:rsidRDefault="00CA4159" w:rsidP="00CA4159">
      <w:pPr>
        <w:spacing w:after="0" w:line="231" w:lineRule="auto"/>
        <w:ind w:right="20"/>
        <w:rPr>
          <w:rFonts w:ascii="Times New Roman" w:eastAsia="Times New Roman" w:hAnsi="Times New Roman" w:cs="Arial"/>
          <w:sz w:val="24"/>
          <w:szCs w:val="20"/>
          <w:lang w:eastAsia="hu-HU"/>
        </w:rPr>
      </w:pPr>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 xml:space="preserve">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felhasználásának monitorozása és szükség esetén további</w:t>
      </w:r>
      <w:r w:rsidRPr="00CA4159">
        <w:rPr>
          <w:rFonts w:ascii="Courier New" w:eastAsia="Courier New" w:hAnsi="Courier New" w:cs="Arial"/>
          <w:sz w:val="24"/>
          <w:szCs w:val="20"/>
          <w:lang w:eastAsia="hu-HU"/>
        </w:rPr>
        <w:t xml:space="preserve"> </w:t>
      </w:r>
      <w:r w:rsidRPr="00CA4159">
        <w:rPr>
          <w:rFonts w:ascii="Times New Roman" w:eastAsia="Times New Roman" w:hAnsi="Times New Roman" w:cs="Arial"/>
          <w:sz w:val="24"/>
          <w:szCs w:val="20"/>
          <w:lang w:eastAsia="hu-HU"/>
        </w:rPr>
        <w:t>felhasználásra szánt készletek felkutatása.</w:t>
      </w:r>
    </w:p>
    <w:p w:rsidR="00CA4159" w:rsidRPr="00CA4159" w:rsidRDefault="00CA4159" w:rsidP="00CA4159">
      <w:pPr>
        <w:spacing w:after="0" w:line="1" w:lineRule="exact"/>
        <w:rPr>
          <w:rFonts w:ascii="Symbol" w:eastAsia="Symbol" w:hAnsi="Symbol" w:cs="Arial"/>
          <w:sz w:val="24"/>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proofErr w:type="gramStart"/>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Védőoltások</w:t>
      </w:r>
      <w:proofErr w:type="gramEnd"/>
      <w:r w:rsidRPr="00CA4159">
        <w:rPr>
          <w:rFonts w:ascii="Times New Roman" w:eastAsia="Times New Roman" w:hAnsi="Times New Roman" w:cs="Arial"/>
          <w:sz w:val="24"/>
          <w:szCs w:val="20"/>
          <w:lang w:eastAsia="hu-HU"/>
        </w:rPr>
        <w:t xml:space="preserve"> megkezdése az oltandók prioritási listája alapján.</w:t>
      </w:r>
    </w:p>
    <w:p w:rsidR="00CA4159" w:rsidRPr="00CA4159" w:rsidRDefault="00CA4159" w:rsidP="00CA4159">
      <w:pPr>
        <w:spacing w:after="0" w:line="238" w:lineRule="auto"/>
        <w:ind w:right="20"/>
        <w:rPr>
          <w:rFonts w:ascii="Times New Roman" w:eastAsia="Times New Roman" w:hAnsi="Times New Roman" w:cs="Arial"/>
          <w:sz w:val="24"/>
          <w:szCs w:val="20"/>
          <w:lang w:eastAsia="hu-HU"/>
        </w:rPr>
      </w:pPr>
      <w:r w:rsidRPr="00CA4159">
        <w:rPr>
          <w:rFonts w:ascii="Courier New" w:eastAsia="Courier New" w:hAnsi="Courier New" w:cs="Arial"/>
          <w:sz w:val="24"/>
          <w:szCs w:val="20"/>
          <w:lang w:eastAsia="hu-HU"/>
        </w:rPr>
        <w:t xml:space="preserve">o </w:t>
      </w:r>
      <w:r w:rsidRPr="00CA4159">
        <w:rPr>
          <w:rFonts w:ascii="Times New Roman" w:eastAsia="Times New Roman" w:hAnsi="Times New Roman" w:cs="Arial"/>
          <w:sz w:val="24"/>
          <w:szCs w:val="20"/>
          <w:lang w:eastAsia="hu-HU"/>
        </w:rPr>
        <w:t>Személyes ügyfélfogadás, ügyféllátogatások, kereskedelmi tevékenység</w:t>
      </w:r>
      <w:r w:rsidRPr="00CA4159">
        <w:rPr>
          <w:rFonts w:ascii="Courier New" w:eastAsia="Courier New" w:hAnsi="Courier New" w:cs="Arial"/>
          <w:sz w:val="24"/>
          <w:szCs w:val="20"/>
          <w:lang w:eastAsia="hu-HU"/>
        </w:rPr>
        <w:t xml:space="preserve"> </w:t>
      </w:r>
      <w:r w:rsidRPr="00CA4159">
        <w:rPr>
          <w:rFonts w:ascii="Times New Roman" w:eastAsia="Times New Roman" w:hAnsi="Times New Roman" w:cs="Arial"/>
          <w:sz w:val="24"/>
          <w:szCs w:val="20"/>
          <w:lang w:eastAsia="hu-HU"/>
        </w:rPr>
        <w:t>szüneteltetése a lehető legszélesebb körben</w:t>
      </w:r>
    </w:p>
    <w:p w:rsidR="00CA4159" w:rsidRPr="00CA4159" w:rsidRDefault="00CA4159" w:rsidP="00CA4159">
      <w:pPr>
        <w:numPr>
          <w:ilvl w:val="0"/>
          <w:numId w:val="26"/>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 kommunikáció bővítése, kríziskommunikáció beindítása.</w:t>
      </w:r>
    </w:p>
    <w:p w:rsidR="00CA4159" w:rsidRPr="00CA4159" w:rsidRDefault="00CA4159" w:rsidP="00CA4159">
      <w:pPr>
        <w:numPr>
          <w:ilvl w:val="0"/>
          <w:numId w:val="26"/>
        </w:numPr>
        <w:tabs>
          <w:tab w:val="left" w:pos="720"/>
        </w:tabs>
        <w:spacing w:after="0" w:line="224" w:lineRule="auto"/>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Vagyonvédelem</w:t>
      </w:r>
    </w:p>
    <w:p w:rsidR="00CA4159" w:rsidRPr="00CA4159" w:rsidRDefault="00CA4159" w:rsidP="00CA4159">
      <w:pPr>
        <w:spacing w:after="0" w:line="4" w:lineRule="exact"/>
        <w:rPr>
          <w:rFonts w:ascii="Times New Roman" w:eastAsia="Times New Roman" w:hAnsi="Times New Roman" w:cs="Arial"/>
          <w:sz w:val="20"/>
          <w:szCs w:val="20"/>
          <w:lang w:eastAsia="hu-HU"/>
        </w:rPr>
      </w:pPr>
    </w:p>
    <w:p w:rsidR="00CA4159" w:rsidRPr="00CA4159" w:rsidRDefault="00CA4159" w:rsidP="00CA4159">
      <w:pPr>
        <w:numPr>
          <w:ilvl w:val="0"/>
          <w:numId w:val="27"/>
        </w:numPr>
        <w:tabs>
          <w:tab w:val="left" w:pos="1440"/>
        </w:tabs>
        <w:spacing w:after="0" w:line="0" w:lineRule="atLeast"/>
        <w:ind w:left="1440" w:hanging="360"/>
        <w:rPr>
          <w:rFonts w:ascii="Courier New" w:eastAsia="Courier New" w:hAnsi="Courier New"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havária</w:t>
      </w:r>
      <w:proofErr w:type="spellEnd"/>
      <w:r w:rsidRPr="00CA4159">
        <w:rPr>
          <w:rFonts w:ascii="Times New Roman" w:eastAsia="Times New Roman" w:hAnsi="Times New Roman" w:cs="Arial"/>
          <w:sz w:val="24"/>
          <w:szCs w:val="20"/>
          <w:lang w:eastAsia="hu-HU"/>
        </w:rPr>
        <w:t xml:space="preserve"> készletek fokozott védelme</w:t>
      </w:r>
    </w:p>
    <w:p w:rsidR="00CA4159" w:rsidRPr="00CA4159" w:rsidRDefault="00CA4159" w:rsidP="00CA4159">
      <w:pPr>
        <w:spacing w:after="0" w:line="14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Helyreállítás</w:t>
      </w:r>
    </w:p>
    <w:p w:rsidR="00CA4159" w:rsidRPr="00CA4159" w:rsidRDefault="00CA4159" w:rsidP="00CA4159">
      <w:pPr>
        <w:spacing w:after="0" w:line="24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utáni időszaknak az a célja, hogy mielőbb helyreálljon az </w:t>
      </w:r>
      <w:proofErr w:type="spellStart"/>
      <w:r w:rsidRPr="00CA4159">
        <w:rPr>
          <w:rFonts w:ascii="Times New Roman" w:eastAsia="Times New Roman" w:hAnsi="Times New Roman" w:cs="Arial"/>
          <w:sz w:val="24"/>
          <w:szCs w:val="20"/>
          <w:lang w:eastAsia="hu-HU"/>
        </w:rPr>
        <w:t>interpandémiás</w:t>
      </w:r>
      <w:proofErr w:type="spellEnd"/>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időszakra jellemző működési rend és a szokásos kapacitások ismét a rendelkezésre álljanak. A</w:t>
      </w: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helyreállításhoz szükséges idő azonban függ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következményeinek súlyosságától.</w:t>
      </w: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Erre az időszakra az a jellemző, hogy a humán és anyagi erőforrások ekkorra már kimerültek,</w:t>
      </w: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és továbbra is ellátási problémák jelentkeznek.</w:t>
      </w: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Javasolt teendők:</w:t>
      </w:r>
    </w:p>
    <w:p w:rsidR="00CA4159" w:rsidRPr="00CA4159" w:rsidRDefault="00CA4159" w:rsidP="00CA4159">
      <w:pPr>
        <w:spacing w:after="0" w:line="16" w:lineRule="exact"/>
        <w:rPr>
          <w:rFonts w:ascii="Times New Roman" w:eastAsia="Times New Roman" w:hAnsi="Times New Roman" w:cs="Arial"/>
          <w:sz w:val="20"/>
          <w:szCs w:val="20"/>
          <w:lang w:eastAsia="hu-HU"/>
        </w:rPr>
      </w:pPr>
    </w:p>
    <w:p w:rsidR="00CA4159" w:rsidRPr="00CA4159" w:rsidRDefault="00CA4159" w:rsidP="00CA4159">
      <w:pPr>
        <w:numPr>
          <w:ilvl w:val="0"/>
          <w:numId w:val="28"/>
        </w:numPr>
        <w:tabs>
          <w:tab w:val="left" w:pos="720"/>
        </w:tabs>
        <w:spacing w:after="0" w:line="0" w:lineRule="atLeast"/>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gazdálkodó szervezetre vonatkozó következményeinek áttekintése, a bekövetkezett károk felmérése.</w:t>
      </w:r>
    </w:p>
    <w:p w:rsidR="00CA4159" w:rsidRPr="00CA4159" w:rsidRDefault="00CA4159" w:rsidP="00CA4159">
      <w:pPr>
        <w:numPr>
          <w:ilvl w:val="0"/>
          <w:numId w:val="28"/>
        </w:numPr>
        <w:tabs>
          <w:tab w:val="left" w:pos="720"/>
        </w:tabs>
        <w:spacing w:after="0" w:line="0" w:lineRule="atLeast"/>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Az első járványhullám során bekövetkezett megbetegedések, halálesetek számának áttekintése.</w:t>
      </w:r>
    </w:p>
    <w:p w:rsidR="00CA4159" w:rsidRPr="00CA4159" w:rsidRDefault="00CA4159" w:rsidP="00CA4159">
      <w:pPr>
        <w:numPr>
          <w:ilvl w:val="0"/>
          <w:numId w:val="28"/>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Felkészülés egy lehetséges következő járványhullámra.</w:t>
      </w:r>
    </w:p>
    <w:p w:rsidR="00CA4159" w:rsidRPr="00CA4159" w:rsidRDefault="00CA4159" w:rsidP="00CA4159">
      <w:pPr>
        <w:numPr>
          <w:ilvl w:val="0"/>
          <w:numId w:val="28"/>
        </w:numPr>
        <w:tabs>
          <w:tab w:val="left" w:pos="720"/>
        </w:tabs>
        <w:spacing w:after="0" w:line="258" w:lineRule="auto"/>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Felkészülés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után potenciálisan bekövetkező munkaerő, illetve alapanyag hiányból adódó fokozott versenyre.</w:t>
      </w:r>
    </w:p>
    <w:p w:rsidR="00CA4159" w:rsidRPr="00CA4159" w:rsidRDefault="00CA4159" w:rsidP="00CA4159">
      <w:pPr>
        <w:tabs>
          <w:tab w:val="left" w:pos="720"/>
        </w:tabs>
        <w:spacing w:after="0" w:line="258" w:lineRule="auto"/>
        <w:ind w:right="20"/>
        <w:rPr>
          <w:rFonts w:ascii="Symbol" w:eastAsia="Symbol" w:hAnsi="Symbol" w:cs="Arial"/>
          <w:sz w:val="24"/>
          <w:szCs w:val="20"/>
          <w:lang w:eastAsia="hu-HU"/>
        </w:rPr>
        <w:sectPr w:rsidR="00CA4159" w:rsidRPr="00CA4159">
          <w:pgSz w:w="11900" w:h="16840"/>
          <w:pgMar w:top="1416"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93"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18</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16" w:right="1400" w:bottom="163" w:left="1420" w:header="0" w:footer="0" w:gutter="0"/>
          <w:cols w:space="0" w:equalWidth="0">
            <w:col w:w="9080"/>
          </w:cols>
          <w:docGrid w:linePitch="360"/>
        </w:sectPr>
      </w:pPr>
    </w:p>
    <w:p w:rsidR="00CA4159" w:rsidRPr="00CA4159" w:rsidRDefault="00CA4159" w:rsidP="00CA4159">
      <w:pPr>
        <w:numPr>
          <w:ilvl w:val="0"/>
          <w:numId w:val="29"/>
        </w:numPr>
        <w:tabs>
          <w:tab w:val="left" w:pos="720"/>
        </w:tabs>
        <w:spacing w:after="0" w:line="0" w:lineRule="atLeast"/>
        <w:ind w:left="720" w:right="20" w:hanging="360"/>
        <w:rPr>
          <w:rFonts w:ascii="Symbol" w:eastAsia="Symbol" w:hAnsi="Symbol" w:cs="Arial"/>
          <w:sz w:val="24"/>
          <w:szCs w:val="20"/>
          <w:lang w:eastAsia="hu-HU"/>
        </w:rPr>
      </w:pPr>
      <w:bookmarkStart w:id="18" w:name="page20"/>
      <w:bookmarkEnd w:id="18"/>
      <w:r w:rsidRPr="00CA4159">
        <w:rPr>
          <w:rFonts w:ascii="Times New Roman" w:eastAsia="Times New Roman" w:hAnsi="Times New Roman" w:cs="Arial"/>
          <w:sz w:val="24"/>
          <w:szCs w:val="20"/>
          <w:lang w:eastAsia="hu-HU"/>
        </w:rPr>
        <w:lastRenderedPageBreak/>
        <w:t>A</w:t>
      </w:r>
      <w:r w:rsidR="00E93947">
        <w:rPr>
          <w:rFonts w:ascii="Times New Roman" w:eastAsia="Times New Roman" w:hAnsi="Times New Roman" w:cs="Arial"/>
          <w:sz w:val="24"/>
          <w:szCs w:val="20"/>
          <w:lang w:eastAsia="hu-HU"/>
        </w:rPr>
        <w:t xml:space="preserve"> </w:t>
      </w:r>
      <w:r w:rsidRPr="00CA4159">
        <w:rPr>
          <w:rFonts w:ascii="Times New Roman" w:eastAsia="Times New Roman" w:hAnsi="Times New Roman" w:cs="Arial"/>
          <w:sz w:val="24"/>
          <w:szCs w:val="20"/>
          <w:lang w:eastAsia="hu-HU"/>
        </w:rPr>
        <w:t>védőoltási program kiterjesztése valamennyi munkavállalóra, amennyiben ez még nem történt meg.</w:t>
      </w:r>
    </w:p>
    <w:p w:rsidR="00CA4159" w:rsidRPr="00CA4159" w:rsidRDefault="00CA4159" w:rsidP="00CA4159">
      <w:pPr>
        <w:numPr>
          <w:ilvl w:val="0"/>
          <w:numId w:val="29"/>
        </w:numPr>
        <w:tabs>
          <w:tab w:val="left" w:pos="720"/>
        </w:tabs>
        <w:spacing w:after="0" w:line="258" w:lineRule="auto"/>
        <w:ind w:left="720" w:right="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időszakban meghozott intézkedések, és a szerzett tapasztalatok értékelése, 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 szükség szerinti módosítása.</w:t>
      </w:r>
    </w:p>
    <w:p w:rsidR="00CA4159" w:rsidRPr="00CA4159" w:rsidRDefault="00CA4159" w:rsidP="00CA4159">
      <w:pPr>
        <w:spacing w:after="0" w:line="174" w:lineRule="exact"/>
        <w:rPr>
          <w:rFonts w:ascii="Times New Roman" w:eastAsia="Times New Roman" w:hAnsi="Times New Roman" w:cs="Arial"/>
          <w:sz w:val="20"/>
          <w:szCs w:val="20"/>
          <w:lang w:eastAsia="hu-HU"/>
        </w:rPr>
      </w:pPr>
    </w:p>
    <w:p w:rsidR="00CA4159" w:rsidRPr="00CA4159" w:rsidRDefault="00CA4159" w:rsidP="00CA4159">
      <w:pPr>
        <w:numPr>
          <w:ilvl w:val="0"/>
          <w:numId w:val="30"/>
        </w:numPr>
        <w:tabs>
          <w:tab w:val="left" w:pos="440"/>
        </w:tabs>
        <w:spacing w:after="0" w:line="0" w:lineRule="atLeast"/>
        <w:ind w:left="440" w:hanging="440"/>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t>Kommunikáció</w:t>
      </w:r>
    </w:p>
    <w:p w:rsidR="00CA4159" w:rsidRPr="00CA4159" w:rsidRDefault="00CA4159" w:rsidP="00CA4159">
      <w:pPr>
        <w:spacing w:after="0" w:line="243" w:lineRule="exact"/>
        <w:rPr>
          <w:rFonts w:ascii="Times New Roman" w:eastAsia="Times New Roman" w:hAnsi="Times New Roman" w:cs="Arial"/>
          <w:sz w:val="20"/>
          <w:szCs w:val="20"/>
          <w:lang w:eastAsia="hu-HU"/>
        </w:rPr>
      </w:pPr>
    </w:p>
    <w:p w:rsidR="00CA4159" w:rsidRPr="00CA4159" w:rsidRDefault="00CA4159" w:rsidP="00CA4159">
      <w:pPr>
        <w:tabs>
          <w:tab w:val="left" w:pos="560"/>
        </w:tabs>
        <w:spacing w:after="0" w:line="0" w:lineRule="atLeast"/>
        <w:rPr>
          <w:rFonts w:ascii="Times New Roman" w:eastAsia="Times New Roman" w:hAnsi="Times New Roman" w:cs="Arial"/>
          <w:b/>
          <w:sz w:val="23"/>
          <w:szCs w:val="20"/>
          <w:lang w:eastAsia="hu-HU"/>
        </w:rPr>
      </w:pPr>
      <w:r w:rsidRPr="00CA4159">
        <w:rPr>
          <w:rFonts w:ascii="Times New Roman" w:eastAsia="Times New Roman" w:hAnsi="Times New Roman" w:cs="Arial"/>
          <w:b/>
          <w:sz w:val="24"/>
          <w:szCs w:val="20"/>
          <w:lang w:eastAsia="hu-HU"/>
        </w:rPr>
        <w:t>9.1</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b/>
          <w:sz w:val="23"/>
          <w:szCs w:val="20"/>
          <w:lang w:eastAsia="hu-HU"/>
        </w:rPr>
        <w:t>Kommunikációs terv</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pandémiára</w:t>
      </w:r>
      <w:proofErr w:type="spellEnd"/>
      <w:r w:rsidRPr="00CA4159">
        <w:rPr>
          <w:rFonts w:ascii="Times New Roman" w:eastAsia="Times New Roman" w:hAnsi="Times New Roman" w:cs="Arial"/>
          <w:sz w:val="24"/>
          <w:szCs w:val="20"/>
          <w:lang w:eastAsia="hu-HU"/>
        </w:rPr>
        <w:t xml:space="preserve"> történő felkészülés, a megelőzés és kárenyhítés</w:t>
      </w:r>
      <w:r w:rsidR="00E93947">
        <w:rPr>
          <w:rFonts w:ascii="Times New Roman" w:eastAsia="Times New Roman" w:hAnsi="Times New Roman" w:cs="Arial"/>
          <w:sz w:val="24"/>
          <w:szCs w:val="20"/>
          <w:lang w:eastAsia="hu-HU"/>
        </w:rPr>
        <w:t>,</w:t>
      </w:r>
      <w:r w:rsidRPr="00CA4159">
        <w:rPr>
          <w:rFonts w:ascii="Times New Roman" w:eastAsia="Times New Roman" w:hAnsi="Times New Roman" w:cs="Arial"/>
          <w:sz w:val="24"/>
          <w:szCs w:val="20"/>
          <w:lang w:eastAsia="hu-HU"/>
        </w:rPr>
        <w:t xml:space="preserve"> valamint a helyreállítás eredményessége nagyban függ a</w:t>
      </w:r>
      <w:r w:rsidR="00E93947">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válságstáb és a munkavállalók, a vezetőség és egyéb érintettek együttműködésétől. Ennek a feltétele a hatékony, </w:t>
      </w:r>
      <w:proofErr w:type="spellStart"/>
      <w:r w:rsidRPr="00CA4159">
        <w:rPr>
          <w:rFonts w:ascii="Times New Roman" w:eastAsia="Times New Roman" w:hAnsi="Times New Roman" w:cs="Arial"/>
          <w:sz w:val="24"/>
          <w:szCs w:val="20"/>
          <w:lang w:eastAsia="hu-HU"/>
        </w:rPr>
        <w:t>kétirányú</w:t>
      </w:r>
      <w:proofErr w:type="spellEnd"/>
      <w:r w:rsidRPr="00CA4159">
        <w:rPr>
          <w:rFonts w:ascii="Times New Roman" w:eastAsia="Times New Roman" w:hAnsi="Times New Roman" w:cs="Arial"/>
          <w:sz w:val="24"/>
          <w:szCs w:val="20"/>
          <w:lang w:eastAsia="hu-HU"/>
        </w:rPr>
        <w:t xml:space="preserve"> kommunikáció a válságstáb és a többi szervezeti egység vezetői és beosztottjai között, továbbá erőteljes és összehangolt kommunikáció a szervezet külső környezetébe tartozó kulcsszereplőkkel.</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jó kommunikációs stratégia önmagában véve is jelentősen hozzájárul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következményeinek csökkentéséhez, és valamennyi további intézkedés, intervenció megvalósítását elősegíti, és hatását erősíti.</w:t>
      </w:r>
    </w:p>
    <w:p w:rsidR="00CA4159" w:rsidRPr="00CA4159" w:rsidRDefault="00CA4159" w:rsidP="00CA4159">
      <w:pPr>
        <w:spacing w:after="0" w:line="246"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kommunikációs terv elkészítése a</w:t>
      </w:r>
      <w:r w:rsidR="00E93947">
        <w:rPr>
          <w:rFonts w:ascii="Times New Roman" w:eastAsia="Times New Roman" w:hAnsi="Times New Roman" w:cs="Arial"/>
          <w:sz w:val="24"/>
          <w:szCs w:val="20"/>
          <w:lang w:eastAsia="hu-HU"/>
        </w:rPr>
        <w:t xml:space="preserve">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válságstábnak és a szervezet kommunikációért felelős szervezeti egységének közös feladata. A terv biztosítja, hogy a vállalat egyértelműen, következetesen és időszerűen teljesítse a kommunikációs célkitűzéseket. A kommunikációs csoport feladata, hogy koordinálja a különböző célcsoportok felé irányuló kommunikációt a </w:t>
      </w:r>
      <w:proofErr w:type="spellStart"/>
      <w:r w:rsidRPr="00CA4159">
        <w:rPr>
          <w:rFonts w:ascii="Times New Roman" w:eastAsia="Times New Roman" w:hAnsi="Times New Roman" w:cs="Arial"/>
          <w:sz w:val="24"/>
          <w:szCs w:val="20"/>
          <w:lang w:eastAsia="hu-HU"/>
        </w:rPr>
        <w:t>pandémiára</w:t>
      </w:r>
      <w:proofErr w:type="spellEnd"/>
      <w:r w:rsidRPr="00CA4159">
        <w:rPr>
          <w:rFonts w:ascii="Times New Roman" w:eastAsia="Times New Roman" w:hAnsi="Times New Roman" w:cs="Arial"/>
          <w:sz w:val="24"/>
          <w:szCs w:val="20"/>
          <w:lang w:eastAsia="hu-HU"/>
        </w:rPr>
        <w:t xml:space="preserve"> való felkészülés, valamint a krízis során.</w:t>
      </w:r>
    </w:p>
    <w:p w:rsidR="00CA4159" w:rsidRPr="00CA4159" w:rsidRDefault="00CA4159" w:rsidP="00CA4159">
      <w:pPr>
        <w:spacing w:after="0" w:line="74"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Kockázat-kommunikáció és krízis-kommunikáció</w:t>
      </w:r>
    </w:p>
    <w:p w:rsidR="00CA4159" w:rsidRPr="00CA4159" w:rsidRDefault="00CA4159" w:rsidP="00CA4159">
      <w:pPr>
        <w:spacing w:after="0" w:line="125"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Kétféle típusú kommunikációra célszerű felkészülni: kockázat-kommunikációra és krízis-kommunikációra. Előbbire a </w:t>
      </w:r>
      <w:proofErr w:type="spellStart"/>
      <w:r w:rsidRPr="00CA4159">
        <w:rPr>
          <w:rFonts w:ascii="Times New Roman" w:eastAsia="Times New Roman" w:hAnsi="Times New Roman" w:cs="Arial"/>
          <w:sz w:val="24"/>
          <w:szCs w:val="20"/>
          <w:lang w:eastAsia="hu-HU"/>
        </w:rPr>
        <w:t>pandémiát</w:t>
      </w:r>
      <w:proofErr w:type="spellEnd"/>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i/>
          <w:sz w:val="24"/>
          <w:szCs w:val="20"/>
          <w:lang w:eastAsia="hu-HU"/>
        </w:rPr>
        <w:t>megelőző</w:t>
      </w:r>
      <w:r w:rsidRPr="00CA4159">
        <w:rPr>
          <w:rFonts w:ascii="Times New Roman" w:eastAsia="Times New Roman" w:hAnsi="Times New Roman" w:cs="Arial"/>
          <w:sz w:val="24"/>
          <w:szCs w:val="20"/>
          <w:lang w:eastAsia="hu-HU"/>
        </w:rPr>
        <w:t xml:space="preserve"> időszakban, utóbbira pedig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w:t>
      </w:r>
      <w:r w:rsidRPr="00CA4159">
        <w:rPr>
          <w:rFonts w:ascii="Times New Roman" w:eastAsia="Times New Roman" w:hAnsi="Times New Roman" w:cs="Arial"/>
          <w:i/>
          <w:sz w:val="24"/>
          <w:szCs w:val="20"/>
          <w:lang w:eastAsia="hu-HU"/>
        </w:rPr>
        <w:t xml:space="preserve">folyamán </w:t>
      </w:r>
      <w:r w:rsidRPr="00CA4159">
        <w:rPr>
          <w:rFonts w:ascii="Times New Roman" w:eastAsia="Times New Roman" w:hAnsi="Times New Roman" w:cs="Arial"/>
          <w:sz w:val="24"/>
          <w:szCs w:val="20"/>
          <w:lang w:eastAsia="hu-HU"/>
        </w:rPr>
        <w:t>van szükség.</w:t>
      </w:r>
    </w:p>
    <w:p w:rsidR="00CA4159" w:rsidRPr="00CA4159" w:rsidRDefault="00CA4159" w:rsidP="00CA4159">
      <w:pPr>
        <w:spacing w:after="0" w:line="0" w:lineRule="atLeast"/>
        <w:ind w:right="2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kockázat-kommunikáció magyarázó jellegű. Fontos eleme a kockázat-értékelés. Alapvető feladata, hogy a munkavállalókat felkészítse a </w:t>
      </w:r>
      <w:proofErr w:type="spellStart"/>
      <w:r w:rsidRPr="00CA4159">
        <w:rPr>
          <w:rFonts w:ascii="Times New Roman" w:eastAsia="Times New Roman" w:hAnsi="Times New Roman" w:cs="Arial"/>
          <w:sz w:val="24"/>
          <w:szCs w:val="20"/>
          <w:lang w:eastAsia="hu-HU"/>
        </w:rPr>
        <w:t>pandémiára</w:t>
      </w:r>
      <w:proofErr w:type="spellEnd"/>
      <w:r w:rsidRPr="00CA4159">
        <w:rPr>
          <w:rFonts w:ascii="Times New Roman" w:eastAsia="Times New Roman" w:hAnsi="Times New Roman" w:cs="Arial"/>
          <w:sz w:val="24"/>
          <w:szCs w:val="20"/>
          <w:lang w:eastAsia="hu-HU"/>
        </w:rPr>
        <w:t xml:space="preserve"> oly módon, hogy szükség esetén képesek legyenek önállóan a megfelelő döntéseket meghozni, és célszerű módon cselekedni.</w:t>
      </w:r>
    </w:p>
    <w:p w:rsidR="00CA4159" w:rsidRPr="00CA4159" w:rsidRDefault="00CA4159" w:rsidP="00CA4159">
      <w:pPr>
        <w:numPr>
          <w:ilvl w:val="0"/>
          <w:numId w:val="31"/>
        </w:numPr>
        <w:tabs>
          <w:tab w:val="left" w:pos="240"/>
        </w:tabs>
        <w:spacing w:after="0" w:line="0" w:lineRule="atLeast"/>
        <w:ind w:left="240" w:hanging="24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jó kockázat-kommunikáció megalapozza a sikeres krízis-kommunikációt.</w:t>
      </w:r>
    </w:p>
    <w:p w:rsidR="00CA4159" w:rsidRPr="00CA4159" w:rsidRDefault="00CA4159" w:rsidP="00CA4159">
      <w:pPr>
        <w:numPr>
          <w:ilvl w:val="0"/>
          <w:numId w:val="31"/>
        </w:numPr>
        <w:tabs>
          <w:tab w:val="left" w:pos="244"/>
        </w:tabs>
        <w:spacing w:after="0" w:line="0" w:lineRule="atLeast"/>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kockázat-kommunikációval szemben a krízis-kommunikáció rövid, rendelkező hangvételű, egyszerű és világos utasításokat tartalmaz. A határozott fellépés, a világos instrukciók és az ellentmondásmentes, összehangolt kommunikáció csökkenti a félelmet és pánikot, és növeli a hajlandóságot az együttműködésre.</w:t>
      </w:r>
    </w:p>
    <w:p w:rsidR="00CA4159" w:rsidRPr="00CA4159" w:rsidRDefault="00CA4159" w:rsidP="00CA4159">
      <w:pPr>
        <w:numPr>
          <w:ilvl w:val="0"/>
          <w:numId w:val="31"/>
        </w:numPr>
        <w:tabs>
          <w:tab w:val="left" w:pos="234"/>
        </w:tabs>
        <w:spacing w:after="0" w:line="256" w:lineRule="auto"/>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kommunikátor személyének kiválasztása a kommunikáció fajtájától és az üzenet tartalmától függ. A kommunikátor személye része az üzenetnek. A megfelelő felkészítés a sikeres kommunikáció alapfeltétele.</w:t>
      </w:r>
    </w:p>
    <w:p w:rsidR="00CA4159" w:rsidRPr="00CA4159" w:rsidRDefault="00CA4159" w:rsidP="00CA4159">
      <w:pPr>
        <w:spacing w:after="0" w:line="60" w:lineRule="exact"/>
        <w:rPr>
          <w:rFonts w:ascii="Times New Roman" w:eastAsia="Times New Roman" w:hAnsi="Times New Roman" w:cs="Arial"/>
          <w:sz w:val="24"/>
          <w:szCs w:val="20"/>
          <w:lang w:eastAsia="hu-HU"/>
        </w:rPr>
      </w:pPr>
    </w:p>
    <w:p w:rsidR="00CA4159" w:rsidRPr="00CA4159" w:rsidRDefault="00CA4159" w:rsidP="00CA4159">
      <w:pPr>
        <w:numPr>
          <w:ilvl w:val="0"/>
          <w:numId w:val="31"/>
        </w:numPr>
        <w:tabs>
          <w:tab w:val="left" w:pos="240"/>
        </w:tabs>
        <w:spacing w:after="0" w:line="0" w:lineRule="atLeast"/>
        <w:ind w:left="240" w:hanging="240"/>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kommunikációs célcsoportok</w:t>
      </w:r>
    </w:p>
    <w:p w:rsidR="00CA4159" w:rsidRPr="00CA4159" w:rsidRDefault="00CA4159" w:rsidP="00CA4159">
      <w:pPr>
        <w:spacing w:after="0" w:line="140" w:lineRule="exact"/>
        <w:rPr>
          <w:rFonts w:ascii="Times New Roman" w:eastAsia="Times New Roman" w:hAnsi="Times New Roman" w:cs="Arial"/>
          <w:b/>
          <w:sz w:val="24"/>
          <w:szCs w:val="20"/>
          <w:lang w:eastAsia="hu-HU"/>
        </w:rPr>
      </w:pPr>
    </w:p>
    <w:p w:rsidR="00CA4159" w:rsidRPr="00CA4159" w:rsidRDefault="00CA4159" w:rsidP="00CA4159">
      <w:pPr>
        <w:numPr>
          <w:ilvl w:val="1"/>
          <w:numId w:val="31"/>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Munkavállalók</w:t>
      </w:r>
    </w:p>
    <w:p w:rsidR="00CA4159" w:rsidRPr="00CA4159" w:rsidRDefault="00CA4159" w:rsidP="00CA4159">
      <w:pPr>
        <w:spacing w:after="0" w:line="119" w:lineRule="exact"/>
        <w:rPr>
          <w:rFonts w:ascii="Symbol" w:eastAsia="Symbol" w:hAnsi="Symbol" w:cs="Arial"/>
          <w:sz w:val="24"/>
          <w:szCs w:val="20"/>
          <w:lang w:eastAsia="hu-HU"/>
        </w:rPr>
      </w:pPr>
    </w:p>
    <w:p w:rsidR="00CA4159" w:rsidRPr="00CA4159" w:rsidRDefault="00CA4159" w:rsidP="00CA4159">
      <w:pPr>
        <w:numPr>
          <w:ilvl w:val="1"/>
          <w:numId w:val="31"/>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Vezetőség</w:t>
      </w:r>
    </w:p>
    <w:p w:rsidR="00CA4159" w:rsidRPr="00CA4159" w:rsidRDefault="00CA4159" w:rsidP="00CA4159">
      <w:pPr>
        <w:spacing w:after="0" w:line="119" w:lineRule="exact"/>
        <w:rPr>
          <w:rFonts w:ascii="Symbol" w:eastAsia="Symbol" w:hAnsi="Symbol" w:cs="Arial"/>
          <w:sz w:val="24"/>
          <w:szCs w:val="20"/>
          <w:lang w:eastAsia="hu-HU"/>
        </w:rPr>
      </w:pPr>
    </w:p>
    <w:p w:rsidR="00CA4159" w:rsidRPr="00CA4159" w:rsidRDefault="00CA4159" w:rsidP="00CA4159">
      <w:pPr>
        <w:numPr>
          <w:ilvl w:val="1"/>
          <w:numId w:val="31"/>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Lakosság</w:t>
      </w:r>
    </w:p>
    <w:p w:rsidR="00CA4159" w:rsidRPr="00CA4159" w:rsidRDefault="00CA4159" w:rsidP="00CA4159">
      <w:pPr>
        <w:spacing w:after="0" w:line="119" w:lineRule="exact"/>
        <w:rPr>
          <w:rFonts w:ascii="Symbol" w:eastAsia="Symbol" w:hAnsi="Symbol" w:cs="Arial"/>
          <w:sz w:val="24"/>
          <w:szCs w:val="20"/>
          <w:lang w:eastAsia="hu-HU"/>
        </w:rPr>
      </w:pPr>
    </w:p>
    <w:p w:rsidR="00CA4159" w:rsidRPr="00CA4159" w:rsidRDefault="00CA4159" w:rsidP="00CA4159">
      <w:pPr>
        <w:numPr>
          <w:ilvl w:val="1"/>
          <w:numId w:val="31"/>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Ügyfelek, vevők</w:t>
      </w:r>
    </w:p>
    <w:p w:rsidR="00CA4159" w:rsidRPr="00CA4159" w:rsidRDefault="00CA4159" w:rsidP="00CA4159">
      <w:pPr>
        <w:spacing w:after="0" w:line="119" w:lineRule="exact"/>
        <w:rPr>
          <w:rFonts w:ascii="Symbol" w:eastAsia="Symbol" w:hAnsi="Symbol" w:cs="Arial"/>
          <w:sz w:val="24"/>
          <w:szCs w:val="20"/>
          <w:lang w:eastAsia="hu-HU"/>
        </w:rPr>
      </w:pPr>
    </w:p>
    <w:p w:rsidR="00CA4159" w:rsidRPr="00CA4159" w:rsidRDefault="00CA4159" w:rsidP="00CA4159">
      <w:pPr>
        <w:numPr>
          <w:ilvl w:val="1"/>
          <w:numId w:val="31"/>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Kormányzat, hatóságok</w:t>
      </w:r>
    </w:p>
    <w:p w:rsidR="00CA4159" w:rsidRPr="00CA4159" w:rsidRDefault="00CA4159" w:rsidP="00CA4159">
      <w:pPr>
        <w:spacing w:after="0" w:line="119" w:lineRule="exact"/>
        <w:rPr>
          <w:rFonts w:ascii="Symbol" w:eastAsia="Symbol" w:hAnsi="Symbol" w:cs="Arial"/>
          <w:sz w:val="24"/>
          <w:szCs w:val="20"/>
          <w:lang w:eastAsia="hu-HU"/>
        </w:rPr>
      </w:pPr>
    </w:p>
    <w:p w:rsidR="00CA4159" w:rsidRPr="00CA4159" w:rsidRDefault="00CA4159" w:rsidP="00CA4159">
      <w:pPr>
        <w:numPr>
          <w:ilvl w:val="1"/>
          <w:numId w:val="31"/>
        </w:numPr>
        <w:tabs>
          <w:tab w:val="left" w:pos="720"/>
        </w:tabs>
        <w:spacing w:after="0" w:line="0" w:lineRule="atLeast"/>
        <w:ind w:left="720" w:hanging="360"/>
        <w:rPr>
          <w:rFonts w:ascii="Symbol" w:eastAsia="Symbol" w:hAnsi="Symbol" w:cs="Arial"/>
          <w:sz w:val="24"/>
          <w:szCs w:val="20"/>
          <w:lang w:eastAsia="hu-HU"/>
        </w:rPr>
      </w:pPr>
      <w:r w:rsidRPr="00CA4159">
        <w:rPr>
          <w:rFonts w:ascii="Times New Roman" w:eastAsia="Times New Roman" w:hAnsi="Times New Roman" w:cs="Arial"/>
          <w:sz w:val="24"/>
          <w:szCs w:val="20"/>
          <w:lang w:eastAsia="hu-HU"/>
        </w:rPr>
        <w:t>Üzlettársak</w:t>
      </w:r>
    </w:p>
    <w:p w:rsidR="00CA4159" w:rsidRPr="00CA4159" w:rsidRDefault="00CA4159" w:rsidP="00CA4159">
      <w:pPr>
        <w:tabs>
          <w:tab w:val="left" w:pos="720"/>
        </w:tabs>
        <w:spacing w:after="0" w:line="0" w:lineRule="atLeast"/>
        <w:rPr>
          <w:rFonts w:ascii="Symbol" w:eastAsia="Symbol" w:hAnsi="Symbol" w:cs="Arial"/>
          <w:sz w:val="24"/>
          <w:szCs w:val="20"/>
          <w:lang w:eastAsia="hu-HU"/>
        </w:rPr>
        <w:sectPr w:rsidR="00CA4159" w:rsidRPr="00CA4159">
          <w:pgSz w:w="11900" w:h="16840"/>
          <w:pgMar w:top="1416"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82"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19</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416" w:right="1400" w:bottom="163" w:left="1420" w:header="0" w:footer="0" w:gutter="0"/>
          <w:cols w:space="0" w:equalWidth="0">
            <w:col w:w="9080"/>
          </w:cols>
          <w:docGrid w:linePitch="360"/>
        </w:sectPr>
      </w:pPr>
    </w:p>
    <w:p w:rsidR="00CA4159" w:rsidRPr="00CA4159" w:rsidRDefault="00CA4159" w:rsidP="00CA4159">
      <w:pPr>
        <w:spacing w:after="0" w:line="0" w:lineRule="atLeast"/>
        <w:rPr>
          <w:rFonts w:ascii="Times New Roman" w:eastAsia="Times New Roman" w:hAnsi="Times New Roman" w:cs="Arial"/>
          <w:b/>
          <w:sz w:val="24"/>
          <w:szCs w:val="20"/>
          <w:lang w:eastAsia="hu-HU"/>
        </w:rPr>
      </w:pPr>
      <w:bookmarkStart w:id="19" w:name="page21"/>
      <w:bookmarkEnd w:id="19"/>
      <w:r w:rsidRPr="00CA4159">
        <w:rPr>
          <w:rFonts w:ascii="Times New Roman" w:eastAsia="Times New Roman" w:hAnsi="Times New Roman" w:cs="Arial"/>
          <w:b/>
          <w:sz w:val="24"/>
          <w:szCs w:val="20"/>
          <w:lang w:eastAsia="hu-HU"/>
        </w:rPr>
        <w:lastRenderedPageBreak/>
        <w:t>A kommunikációs stratégia</w:t>
      </w:r>
    </w:p>
    <w:p w:rsidR="00CA4159" w:rsidRPr="00CA4159" w:rsidRDefault="00CA4159" w:rsidP="00CA4159">
      <w:pPr>
        <w:spacing w:after="0" w:line="121"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i/>
          <w:sz w:val="24"/>
          <w:szCs w:val="20"/>
          <w:lang w:eastAsia="hu-HU"/>
        </w:rPr>
      </w:pPr>
      <w:r w:rsidRPr="00CA4159">
        <w:rPr>
          <w:rFonts w:ascii="Times New Roman" w:eastAsia="Times New Roman" w:hAnsi="Times New Roman" w:cs="Arial"/>
          <w:i/>
          <w:sz w:val="24"/>
          <w:szCs w:val="20"/>
          <w:lang w:eastAsia="hu-HU"/>
        </w:rPr>
        <w:t>A felkészülés szakaszában:</w:t>
      </w:r>
    </w:p>
    <w:p w:rsidR="00CA4159" w:rsidRPr="00CA4159" w:rsidRDefault="00CA4159" w:rsidP="00CA4159">
      <w:pPr>
        <w:spacing w:after="0" w:line="4" w:lineRule="exact"/>
        <w:rPr>
          <w:rFonts w:ascii="Times New Roman" w:eastAsia="Times New Roman" w:hAnsi="Times New Roman" w:cs="Arial"/>
          <w:sz w:val="20"/>
          <w:szCs w:val="20"/>
          <w:lang w:eastAsia="hu-HU"/>
        </w:rPr>
      </w:pPr>
    </w:p>
    <w:p w:rsidR="00CA4159" w:rsidRPr="00CA4159" w:rsidRDefault="00CA4159" w:rsidP="00CA4159">
      <w:pPr>
        <w:numPr>
          <w:ilvl w:val="0"/>
          <w:numId w:val="32"/>
        </w:numPr>
        <w:tabs>
          <w:tab w:val="left" w:pos="720"/>
        </w:tabs>
        <w:spacing w:after="0" w:line="0" w:lineRule="atLeast"/>
        <w:ind w:left="720" w:hanging="36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Növelni kell a munkavállalók </w:t>
      </w:r>
      <w:r w:rsidR="00E93947">
        <w:rPr>
          <w:rFonts w:ascii="Times New Roman" w:eastAsia="Times New Roman" w:hAnsi="Times New Roman" w:cs="Arial"/>
          <w:sz w:val="24"/>
          <w:szCs w:val="20"/>
          <w:lang w:eastAsia="hu-HU"/>
        </w:rPr>
        <w:t>fertőzésekkel, különösen az influenza szerű fertőzésekkel</w:t>
      </w:r>
      <w:r w:rsidRPr="00CA4159">
        <w:rPr>
          <w:rFonts w:ascii="Times New Roman" w:eastAsia="Times New Roman" w:hAnsi="Times New Roman" w:cs="Arial"/>
          <w:sz w:val="24"/>
          <w:szCs w:val="20"/>
          <w:lang w:eastAsia="hu-HU"/>
        </w:rPr>
        <w:t xml:space="preserve"> kapcsolatos ismereteit, és tudatosítani a veszély jelentőségét. Segítséget kell nyújtani a megfelelő személyi higiénével és a </w:t>
      </w:r>
      <w:r w:rsidR="00E93947">
        <w:rPr>
          <w:rFonts w:ascii="Times New Roman" w:eastAsia="Times New Roman" w:hAnsi="Times New Roman" w:cs="Arial"/>
          <w:sz w:val="24"/>
          <w:szCs w:val="20"/>
          <w:lang w:eastAsia="hu-HU"/>
        </w:rPr>
        <w:t xml:space="preserve">fertőzés </w:t>
      </w:r>
      <w:r w:rsidRPr="00CA4159">
        <w:rPr>
          <w:rFonts w:ascii="Times New Roman" w:eastAsia="Times New Roman" w:hAnsi="Times New Roman" w:cs="Arial"/>
          <w:sz w:val="24"/>
          <w:szCs w:val="20"/>
          <w:lang w:eastAsia="hu-HU"/>
        </w:rPr>
        <w:t>megelőzésével kapcsolatos ismeretek elsajátításához, és elő kell segíteni a megfelelő viselkedésformák elterjedését.</w:t>
      </w:r>
    </w:p>
    <w:p w:rsidR="00CA4159" w:rsidRPr="00CA4159" w:rsidRDefault="00CA4159" w:rsidP="00CA4159">
      <w:pPr>
        <w:numPr>
          <w:ilvl w:val="0"/>
          <w:numId w:val="32"/>
        </w:numPr>
        <w:tabs>
          <w:tab w:val="left" w:pos="720"/>
        </w:tabs>
        <w:spacing w:after="0" w:line="0" w:lineRule="atLeast"/>
        <w:ind w:left="720" w:right="20" w:hanging="36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 kell készíteni a gazdálkodó szervezetet egy új i vírusvariáns valószínű megjelenésére, és annak következményeire. Minél szélesebb körben be kell vonni a tervezésbe az érintetteket, ismertetni kell a tervezett intézkedéseket. Meg kell nyerni a vezetőket és a munkavállalókat az együttműködésre.</w:t>
      </w:r>
    </w:p>
    <w:p w:rsidR="00CA4159" w:rsidRPr="00CA4159" w:rsidRDefault="00CA4159" w:rsidP="00CA4159">
      <w:pPr>
        <w:numPr>
          <w:ilvl w:val="0"/>
          <w:numId w:val="32"/>
        </w:numPr>
        <w:tabs>
          <w:tab w:val="left" w:pos="720"/>
        </w:tabs>
        <w:spacing w:after="0" w:line="0" w:lineRule="atLeast"/>
        <w:ind w:left="720" w:right="2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El kell magyarázni, hogy milyen lehetősége és szerepe van az egyénnek, valamint a gazdálkodó szervezet egészének a megelőzésben és a kárenyhítésben.</w:t>
      </w:r>
    </w:p>
    <w:p w:rsidR="00CA4159" w:rsidRPr="00CA4159" w:rsidRDefault="00CA4159" w:rsidP="00CA4159">
      <w:pPr>
        <w:numPr>
          <w:ilvl w:val="0"/>
          <w:numId w:val="32"/>
        </w:numPr>
        <w:tabs>
          <w:tab w:val="left" w:pos="720"/>
        </w:tabs>
        <w:spacing w:after="0" w:line="272" w:lineRule="auto"/>
        <w:ind w:left="720" w:right="2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Biztosítani kell a munkavállalókat arról, hogy az egészségük és jólétük a vállalat számára prioritás.</w:t>
      </w:r>
    </w:p>
    <w:p w:rsidR="00CA4159" w:rsidRPr="00CA4159" w:rsidRDefault="00CA4159" w:rsidP="00CA4159">
      <w:pPr>
        <w:spacing w:after="0" w:line="42"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i/>
          <w:sz w:val="24"/>
          <w:szCs w:val="20"/>
          <w:lang w:eastAsia="hu-HU"/>
        </w:rPr>
      </w:pPr>
      <w:r w:rsidRPr="00CA4159">
        <w:rPr>
          <w:rFonts w:ascii="Times New Roman" w:eastAsia="Times New Roman" w:hAnsi="Times New Roman" w:cs="Arial"/>
          <w:i/>
          <w:sz w:val="24"/>
          <w:szCs w:val="20"/>
          <w:lang w:eastAsia="hu-HU"/>
        </w:rPr>
        <w:t xml:space="preserve">A </w:t>
      </w:r>
      <w:proofErr w:type="spellStart"/>
      <w:r w:rsidRPr="00CA4159">
        <w:rPr>
          <w:rFonts w:ascii="Times New Roman" w:eastAsia="Times New Roman" w:hAnsi="Times New Roman" w:cs="Arial"/>
          <w:i/>
          <w:sz w:val="24"/>
          <w:szCs w:val="20"/>
          <w:lang w:eastAsia="hu-HU"/>
        </w:rPr>
        <w:t>pandémia</w:t>
      </w:r>
      <w:proofErr w:type="spellEnd"/>
      <w:r w:rsidRPr="00CA4159">
        <w:rPr>
          <w:rFonts w:ascii="Times New Roman" w:eastAsia="Times New Roman" w:hAnsi="Times New Roman" w:cs="Arial"/>
          <w:i/>
          <w:sz w:val="24"/>
          <w:szCs w:val="20"/>
          <w:lang w:eastAsia="hu-HU"/>
        </w:rPr>
        <w:t xml:space="preserve"> hazai szakaszában:</w:t>
      </w:r>
    </w:p>
    <w:p w:rsidR="00CA4159" w:rsidRPr="00CA4159" w:rsidRDefault="00CA4159" w:rsidP="00CA4159">
      <w:pPr>
        <w:spacing w:after="0" w:line="4" w:lineRule="exact"/>
        <w:rPr>
          <w:rFonts w:ascii="Times New Roman" w:eastAsia="Times New Roman" w:hAnsi="Times New Roman" w:cs="Arial"/>
          <w:sz w:val="20"/>
          <w:szCs w:val="20"/>
          <w:lang w:eastAsia="hu-HU"/>
        </w:rPr>
      </w:pPr>
    </w:p>
    <w:p w:rsidR="00CA4159" w:rsidRPr="00CA4159" w:rsidRDefault="00CA4159" w:rsidP="00CA4159">
      <w:pPr>
        <w:numPr>
          <w:ilvl w:val="0"/>
          <w:numId w:val="33"/>
        </w:numPr>
        <w:tabs>
          <w:tab w:val="left" w:pos="720"/>
        </w:tabs>
        <w:spacing w:after="0" w:line="0" w:lineRule="atLeast"/>
        <w:ind w:left="720" w:right="2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vezetők és beosztottak mobilizálása a közös és összehangolt fellépésre. Az egyén és a közösség felelősségének a megfelelő kommunikálása.</w:t>
      </w:r>
    </w:p>
    <w:p w:rsidR="00CA4159" w:rsidRPr="00CA4159" w:rsidRDefault="00CA4159" w:rsidP="00CA4159">
      <w:pPr>
        <w:numPr>
          <w:ilvl w:val="0"/>
          <w:numId w:val="33"/>
        </w:numPr>
        <w:tabs>
          <w:tab w:val="left" w:pos="720"/>
        </w:tabs>
        <w:spacing w:after="0" w:line="0" w:lineRule="atLeast"/>
        <w:ind w:left="720" w:hanging="360"/>
        <w:jc w:val="both"/>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Olyan üzeneteket kell kialakítani, amely egyértelművé teszi, hogy a vállalat számára a munkavállalók, és köztük a betegek érdekei fontosabbak, mint a kereskedelmi és gazdasági szempontok.</w:t>
      </w:r>
    </w:p>
    <w:p w:rsidR="00CA4159" w:rsidRPr="00CA4159" w:rsidRDefault="00CA4159" w:rsidP="00CA4159">
      <w:pPr>
        <w:numPr>
          <w:ilvl w:val="0"/>
          <w:numId w:val="33"/>
        </w:numPr>
        <w:tabs>
          <w:tab w:val="left" w:pos="720"/>
        </w:tabs>
        <w:spacing w:after="0" w:line="0" w:lineRule="atLeast"/>
        <w:ind w:left="720" w:right="2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Rendszeres, időben történő, világos és konzisztens információk nyújtása és egyértelmű instrukciók közlése.</w:t>
      </w:r>
    </w:p>
    <w:p w:rsidR="00CA4159" w:rsidRPr="00CA4159" w:rsidRDefault="00CA4159" w:rsidP="00CA4159">
      <w:pPr>
        <w:numPr>
          <w:ilvl w:val="0"/>
          <w:numId w:val="33"/>
        </w:numPr>
        <w:tabs>
          <w:tab w:val="left" w:pos="720"/>
        </w:tabs>
        <w:spacing w:after="0" w:line="0" w:lineRule="atLeast"/>
        <w:ind w:left="720" w:right="2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gazdálkodó szervezet működőképességének fenntartása, és az alapvető feladatok ellátása érdekében szükséges intézkedések ismertetése.</w:t>
      </w:r>
    </w:p>
    <w:p w:rsidR="00CA4159" w:rsidRPr="00CA4159" w:rsidRDefault="00CA4159" w:rsidP="00CA4159">
      <w:pPr>
        <w:numPr>
          <w:ilvl w:val="0"/>
          <w:numId w:val="33"/>
        </w:numPr>
        <w:tabs>
          <w:tab w:val="left" w:pos="720"/>
        </w:tabs>
        <w:spacing w:after="0" w:line="272" w:lineRule="auto"/>
        <w:ind w:left="720" w:right="20" w:hanging="360"/>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személyes találkozásokat csökkentő, illetve kiváltó kommunikációs csatornák működtetése.</w:t>
      </w:r>
    </w:p>
    <w:p w:rsidR="00CA4159" w:rsidRPr="00CA4159" w:rsidRDefault="00CA4159" w:rsidP="00CA4159">
      <w:pPr>
        <w:tabs>
          <w:tab w:val="left" w:pos="720"/>
        </w:tabs>
        <w:spacing w:after="0" w:line="272" w:lineRule="auto"/>
        <w:ind w:right="20"/>
        <w:rPr>
          <w:rFonts w:ascii="Times New Roman" w:eastAsia="Times New Roman" w:hAnsi="Times New Roman" w:cs="Arial"/>
          <w:sz w:val="24"/>
          <w:szCs w:val="20"/>
          <w:lang w:eastAsia="hu-HU"/>
        </w:rPr>
        <w:sectPr w:rsidR="00CA4159" w:rsidRPr="00CA4159">
          <w:pgSz w:w="11900" w:h="16840"/>
          <w:pgMar w:top="1395" w:right="1400" w:bottom="163" w:left="1420" w:header="0" w:footer="0" w:gutter="0"/>
          <w:cols w:space="0" w:equalWidth="0">
            <w:col w:w="908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46"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20</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1900" w:h="16840"/>
          <w:pgMar w:top="1395" w:right="1400" w:bottom="163" w:left="1420" w:header="0" w:footer="0" w:gutter="0"/>
          <w:cols w:space="0" w:equalWidth="0">
            <w:col w:w="9080"/>
          </w:cols>
          <w:docGrid w:linePitch="360"/>
        </w:sectPr>
      </w:pPr>
    </w:p>
    <w:p w:rsidR="00CA4159" w:rsidRPr="00CA4159" w:rsidRDefault="00CA4159" w:rsidP="00CA4159">
      <w:pPr>
        <w:spacing w:after="0" w:line="193" w:lineRule="exact"/>
        <w:rPr>
          <w:rFonts w:ascii="Times New Roman" w:eastAsia="Times New Roman" w:hAnsi="Times New Roman" w:cs="Arial"/>
          <w:sz w:val="20"/>
          <w:szCs w:val="20"/>
          <w:lang w:eastAsia="hu-HU"/>
        </w:rPr>
      </w:pPr>
      <w:bookmarkStart w:id="20" w:name="page22"/>
      <w:bookmarkEnd w:id="20"/>
    </w:p>
    <w:p w:rsidR="00CA4159" w:rsidRPr="00CA4159" w:rsidRDefault="00CA4159" w:rsidP="00CA4159">
      <w:pPr>
        <w:spacing w:after="0" w:line="0" w:lineRule="atLeast"/>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t>10 Függelék</w:t>
      </w: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39" w:lineRule="exact"/>
        <w:rPr>
          <w:rFonts w:ascii="Times New Roman" w:eastAsia="Times New Roman" w:hAnsi="Times New Roman" w:cs="Arial"/>
          <w:sz w:val="20"/>
          <w:szCs w:val="20"/>
          <w:lang w:eastAsia="hu-HU"/>
        </w:rPr>
      </w:pPr>
    </w:p>
    <w:tbl>
      <w:tblPr>
        <w:tblW w:w="0" w:type="auto"/>
        <w:tblLayout w:type="fixed"/>
        <w:tblCellMar>
          <w:left w:w="0" w:type="dxa"/>
          <w:right w:w="0" w:type="dxa"/>
        </w:tblCellMar>
        <w:tblLook w:val="0000" w:firstRow="0" w:lastRow="0" w:firstColumn="0" w:lastColumn="0" w:noHBand="0" w:noVBand="0"/>
      </w:tblPr>
      <w:tblGrid>
        <w:gridCol w:w="260"/>
        <w:gridCol w:w="2500"/>
      </w:tblGrid>
      <w:tr w:rsidR="00CA4159" w:rsidRPr="00CA4159" w:rsidTr="00CA4159">
        <w:trPr>
          <w:trHeight w:val="276"/>
        </w:trPr>
        <w:tc>
          <w:tcPr>
            <w:tcW w:w="260" w:type="dxa"/>
            <w:vMerge w:val="restart"/>
            <w:shd w:val="clear" w:color="auto" w:fill="auto"/>
            <w:textDirection w:val="btLr"/>
            <w:vAlign w:val="bottom"/>
          </w:tcPr>
          <w:p w:rsidR="00CA4159" w:rsidRPr="00CA4159" w:rsidRDefault="00CA4159" w:rsidP="00CA4159">
            <w:pPr>
              <w:spacing w:after="0" w:line="0" w:lineRule="atLeast"/>
              <w:rPr>
                <w:rFonts w:ascii="Times New Roman" w:eastAsia="Times New Roman" w:hAnsi="Times New Roman" w:cs="Arial"/>
                <w:b/>
                <w:color w:val="FFFFFF"/>
                <w:sz w:val="24"/>
                <w:szCs w:val="20"/>
                <w:highlight w:val="black"/>
                <w:lang w:eastAsia="hu-HU"/>
              </w:rPr>
            </w:pPr>
            <w:r w:rsidRPr="00CA4159">
              <w:rPr>
                <w:rFonts w:ascii="Times New Roman" w:eastAsia="Times New Roman" w:hAnsi="Times New Roman" w:cs="Arial"/>
                <w:b/>
                <w:color w:val="FFFFFF"/>
                <w:sz w:val="24"/>
                <w:szCs w:val="20"/>
                <w:lang w:eastAsia="hu-HU"/>
              </w:rPr>
              <w:t>L</w:t>
            </w:r>
            <w:r w:rsidRPr="00CA4159">
              <w:rPr>
                <w:rFonts w:ascii="Times New Roman" w:eastAsia="Times New Roman" w:hAnsi="Times New Roman" w:cs="Arial"/>
                <w:b/>
                <w:color w:val="FFFFFF"/>
                <w:sz w:val="24"/>
                <w:szCs w:val="20"/>
                <w:highlight w:val="black"/>
                <w:lang w:eastAsia="hu-HU"/>
              </w:rPr>
              <w:t>ISTA</w:t>
            </w: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proofErr w:type="spellStart"/>
            <w:r w:rsidRPr="00CA4159">
              <w:rPr>
                <w:rFonts w:ascii="Times New Roman" w:eastAsia="Times New Roman" w:hAnsi="Times New Roman" w:cs="Arial"/>
                <w:b/>
                <w:sz w:val="24"/>
                <w:szCs w:val="20"/>
                <w:lang w:eastAsia="hu-HU"/>
              </w:rPr>
              <w:t>Pandémiás</w:t>
            </w:r>
            <w:proofErr w:type="spellEnd"/>
            <w:r w:rsidRPr="00CA4159">
              <w:rPr>
                <w:rFonts w:ascii="Times New Roman" w:eastAsia="Times New Roman" w:hAnsi="Times New Roman" w:cs="Arial"/>
                <w:b/>
                <w:sz w:val="24"/>
                <w:szCs w:val="20"/>
                <w:lang w:eastAsia="hu-HU"/>
              </w:rPr>
              <w:t xml:space="preserve"> felkészülést</w:t>
            </w:r>
          </w:p>
        </w:tc>
      </w:tr>
      <w:tr w:rsidR="00CA4159" w:rsidRPr="00CA4159" w:rsidTr="00CA4159">
        <w:trPr>
          <w:trHeight w:val="276"/>
        </w:trPr>
        <w:tc>
          <w:tcPr>
            <w:tcW w:w="260" w:type="dxa"/>
            <w:vMerge/>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koordináló személy</w:t>
            </w:r>
          </w:p>
        </w:tc>
      </w:tr>
      <w:tr w:rsidR="00CA4159" w:rsidRPr="00CA4159" w:rsidTr="00CA4159">
        <w:trPr>
          <w:trHeight w:val="276"/>
        </w:trPr>
        <w:tc>
          <w:tcPr>
            <w:tcW w:w="260" w:type="dxa"/>
            <w:vMerge/>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 xml:space="preserve">valamint </w:t>
            </w:r>
            <w:proofErr w:type="spellStart"/>
            <w:r w:rsidRPr="00CA4159">
              <w:rPr>
                <w:rFonts w:ascii="Times New Roman" w:eastAsia="Times New Roman" w:hAnsi="Times New Roman" w:cs="Arial"/>
                <w:b/>
                <w:sz w:val="24"/>
                <w:szCs w:val="20"/>
                <w:lang w:eastAsia="hu-HU"/>
              </w:rPr>
              <w:t>pandémiás</w:t>
            </w:r>
            <w:proofErr w:type="spellEnd"/>
          </w:p>
        </w:tc>
      </w:tr>
      <w:tr w:rsidR="00CA4159" w:rsidRPr="00CA4159" w:rsidTr="00CA4159">
        <w:trPr>
          <w:trHeight w:val="286"/>
        </w:trPr>
        <w:tc>
          <w:tcPr>
            <w:tcW w:w="260" w:type="dxa"/>
            <w:vMerge w:val="restart"/>
            <w:shd w:val="clear" w:color="auto" w:fill="auto"/>
            <w:textDirection w:val="btLr"/>
            <w:vAlign w:val="bottom"/>
          </w:tcPr>
          <w:p w:rsidR="00CA4159" w:rsidRPr="00CA4159" w:rsidRDefault="00CA4159" w:rsidP="00CA4159">
            <w:pPr>
              <w:spacing w:after="0" w:line="0" w:lineRule="atLeast"/>
              <w:rPr>
                <w:rFonts w:ascii="Times New Roman" w:eastAsia="Times New Roman" w:hAnsi="Times New Roman" w:cs="Arial"/>
                <w:b/>
                <w:color w:val="FFFFFF"/>
                <w:w w:val="70"/>
                <w:sz w:val="12"/>
                <w:szCs w:val="20"/>
                <w:highlight w:val="black"/>
                <w:lang w:eastAsia="hu-HU"/>
              </w:rPr>
            </w:pPr>
            <w:r w:rsidRPr="00CA4159">
              <w:rPr>
                <w:rFonts w:ascii="Times New Roman" w:eastAsia="Times New Roman" w:hAnsi="Times New Roman" w:cs="Arial"/>
                <w:b/>
                <w:color w:val="FFFFFF"/>
                <w:w w:val="70"/>
                <w:sz w:val="12"/>
                <w:szCs w:val="20"/>
                <w:lang w:eastAsia="hu-HU"/>
              </w:rPr>
              <w:t>E</w:t>
            </w:r>
            <w:r w:rsidRPr="00CA4159">
              <w:rPr>
                <w:rFonts w:ascii="Times New Roman" w:eastAsia="Times New Roman" w:hAnsi="Times New Roman" w:cs="Arial"/>
                <w:b/>
                <w:color w:val="FFFFFF"/>
                <w:w w:val="70"/>
                <w:sz w:val="12"/>
                <w:szCs w:val="20"/>
                <w:highlight w:val="black"/>
                <w:lang w:eastAsia="hu-HU"/>
              </w:rPr>
              <w:t>LLENŐRZŐ</w:t>
            </w: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válságstáb kijelölése</w:t>
            </w:r>
          </w:p>
        </w:tc>
      </w:tr>
      <w:tr w:rsidR="00CA4159" w:rsidRPr="00CA4159" w:rsidTr="00CA4159">
        <w:trPr>
          <w:trHeight w:val="246"/>
        </w:trPr>
        <w:tc>
          <w:tcPr>
            <w:tcW w:w="260" w:type="dxa"/>
            <w:vMerge/>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1"/>
                <w:szCs w:val="20"/>
                <w:lang w:eastAsia="hu-HU"/>
              </w:rPr>
            </w:pPr>
          </w:p>
        </w:tc>
        <w:tc>
          <w:tcPr>
            <w:tcW w:w="2500" w:type="dxa"/>
            <w:vMerge w:val="restart"/>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A szervezet külső és</w:t>
            </w:r>
          </w:p>
        </w:tc>
      </w:tr>
      <w:tr w:rsidR="00CA4159" w:rsidRPr="00CA4159" w:rsidTr="00CA4159">
        <w:trPr>
          <w:trHeight w:val="30"/>
        </w:trPr>
        <w:tc>
          <w:tcPr>
            <w:tcW w:w="26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
                <w:szCs w:val="20"/>
                <w:lang w:eastAsia="hu-HU"/>
              </w:rPr>
            </w:pPr>
          </w:p>
        </w:tc>
        <w:tc>
          <w:tcPr>
            <w:tcW w:w="2500" w:type="dxa"/>
            <w:vMerge/>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
                <w:szCs w:val="20"/>
                <w:lang w:eastAsia="hu-HU"/>
              </w:rPr>
            </w:pPr>
          </w:p>
        </w:tc>
      </w:tr>
      <w:tr w:rsidR="00CA4159" w:rsidRPr="00CA4159" w:rsidTr="00CA4159">
        <w:trPr>
          <w:trHeight w:val="276"/>
        </w:trPr>
        <w:tc>
          <w:tcPr>
            <w:tcW w:w="26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belső környezetéből</w:t>
            </w:r>
          </w:p>
        </w:tc>
      </w:tr>
      <w:tr w:rsidR="00CA4159" w:rsidRPr="00CA4159" w:rsidTr="00CA4159">
        <w:trPr>
          <w:trHeight w:val="276"/>
        </w:trPr>
        <w:tc>
          <w:tcPr>
            <w:tcW w:w="26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származó információk</w:t>
            </w:r>
          </w:p>
        </w:tc>
      </w:tr>
      <w:tr w:rsidR="00CA4159" w:rsidRPr="00CA4159" w:rsidTr="00CA4159">
        <w:trPr>
          <w:trHeight w:val="276"/>
        </w:trPr>
        <w:tc>
          <w:tcPr>
            <w:tcW w:w="26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integrálása a tervezési</w:t>
            </w:r>
          </w:p>
        </w:tc>
      </w:tr>
      <w:tr w:rsidR="00CA4159" w:rsidRPr="00CA4159" w:rsidTr="00CA4159">
        <w:trPr>
          <w:trHeight w:val="286"/>
        </w:trPr>
        <w:tc>
          <w:tcPr>
            <w:tcW w:w="26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folyamatba</w:t>
            </w:r>
          </w:p>
        </w:tc>
      </w:tr>
      <w:tr w:rsidR="00CA4159" w:rsidRPr="00CA4159" w:rsidTr="00CA4159">
        <w:trPr>
          <w:trHeight w:val="276"/>
        </w:trPr>
        <w:tc>
          <w:tcPr>
            <w:tcW w:w="26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Alapvető</w:t>
            </w:r>
          </w:p>
        </w:tc>
      </w:tr>
      <w:tr w:rsidR="00CA4159" w:rsidRPr="00CA4159" w:rsidTr="00CA4159">
        <w:trPr>
          <w:trHeight w:val="276"/>
        </w:trPr>
        <w:tc>
          <w:tcPr>
            <w:tcW w:w="26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w w:val="99"/>
                <w:sz w:val="24"/>
                <w:szCs w:val="20"/>
                <w:lang w:eastAsia="hu-HU"/>
              </w:rPr>
            </w:pPr>
            <w:r w:rsidRPr="00CA4159">
              <w:rPr>
                <w:rFonts w:ascii="Times New Roman" w:eastAsia="Times New Roman" w:hAnsi="Times New Roman" w:cs="Arial"/>
                <w:b/>
                <w:w w:val="99"/>
                <w:sz w:val="24"/>
                <w:szCs w:val="20"/>
                <w:lang w:eastAsia="hu-HU"/>
              </w:rPr>
              <w:t>feladatok/tevékenységek</w:t>
            </w:r>
          </w:p>
        </w:tc>
      </w:tr>
      <w:tr w:rsidR="00CA4159" w:rsidRPr="00CA4159" w:rsidTr="00CA4159">
        <w:trPr>
          <w:trHeight w:val="318"/>
        </w:trPr>
        <w:tc>
          <w:tcPr>
            <w:tcW w:w="26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50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meghatározása</w:t>
            </w:r>
          </w:p>
        </w:tc>
      </w:tr>
    </w:tbl>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72" w:lineRule="exact"/>
        <w:rPr>
          <w:rFonts w:ascii="Times New Roman" w:eastAsia="Times New Roman" w:hAnsi="Times New Roman" w:cs="Arial"/>
          <w:sz w:val="20"/>
          <w:szCs w:val="20"/>
          <w:lang w:eastAsia="hu-HU"/>
        </w:rPr>
      </w:pPr>
    </w:p>
    <w:p w:rsidR="00CA4159" w:rsidRPr="00CA4159" w:rsidRDefault="00CA4159" w:rsidP="00CA4159">
      <w:pPr>
        <w:spacing w:after="0" w:line="252" w:lineRule="auto"/>
        <w:ind w:right="360"/>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Alapvető feladatok átruházásának, helyettesítéseknek az előkészítése</w:t>
      </w: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07" w:lineRule="exact"/>
        <w:rPr>
          <w:rFonts w:ascii="Times New Roman" w:eastAsia="Times New Roman" w:hAnsi="Times New Roman" w:cs="Arial"/>
          <w:sz w:val="20"/>
          <w:szCs w:val="20"/>
          <w:lang w:eastAsia="hu-HU"/>
        </w:rPr>
      </w:pPr>
    </w:p>
    <w:p w:rsidR="00CA4159" w:rsidRPr="00CA4159" w:rsidRDefault="00CA4159" w:rsidP="00CA4159">
      <w:pPr>
        <w:spacing w:after="0" w:line="252" w:lineRule="auto"/>
        <w:ind w:right="40"/>
        <w:jc w:val="both"/>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A munkaerő, felszerelés és háttér infrastruktúra fontossági sorrendjének meghatározása.</w:t>
      </w:r>
    </w:p>
    <w:p w:rsidR="00CA4159" w:rsidRPr="00CA4159" w:rsidRDefault="00CA4159" w:rsidP="00CA4159">
      <w:pPr>
        <w:spacing w:after="0" w:line="200" w:lineRule="exact"/>
        <w:rPr>
          <w:rFonts w:ascii="Times New Roman" w:eastAsia="Times New Roman" w:hAnsi="Times New Roman" w:cs="Arial"/>
          <w:sz w:val="20"/>
          <w:szCs w:val="20"/>
          <w:lang w:eastAsia="hu-HU"/>
        </w:rPr>
      </w:pPr>
      <w:r w:rsidRPr="00CA4159">
        <w:rPr>
          <w:rFonts w:ascii="Times New Roman" w:eastAsia="Times New Roman" w:hAnsi="Times New Roman" w:cs="Arial"/>
          <w:b/>
          <w:sz w:val="24"/>
          <w:szCs w:val="20"/>
          <w:lang w:eastAsia="hu-HU"/>
        </w:rPr>
        <w:br w:type="column"/>
      </w: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68" w:lineRule="exact"/>
        <w:rPr>
          <w:rFonts w:ascii="Times New Roman" w:eastAsia="Times New Roman" w:hAnsi="Times New Roman" w:cs="Arial"/>
          <w:sz w:val="20"/>
          <w:szCs w:val="20"/>
          <w:lang w:eastAsia="hu-HU"/>
        </w:rPr>
      </w:pPr>
    </w:p>
    <w:p w:rsidR="00CA4159" w:rsidRPr="00CA4159" w:rsidRDefault="00CA4159" w:rsidP="00CA4159">
      <w:pPr>
        <w:spacing w:after="0" w:line="1" w:lineRule="exact"/>
        <w:rPr>
          <w:rFonts w:ascii="Times New Roman" w:eastAsia="Times New Roman" w:hAnsi="Times New Roman" w:cs="Arial"/>
          <w:sz w:val="1"/>
          <w:szCs w:val="20"/>
          <w:lang w:eastAsia="hu-HU"/>
        </w:rPr>
      </w:pPr>
    </w:p>
    <w:tbl>
      <w:tblPr>
        <w:tblW w:w="0" w:type="auto"/>
        <w:tblLayout w:type="fixed"/>
        <w:tblCellMar>
          <w:left w:w="0" w:type="dxa"/>
          <w:right w:w="0" w:type="dxa"/>
        </w:tblCellMar>
        <w:tblLook w:val="0000" w:firstRow="0" w:lastRow="0" w:firstColumn="0" w:lastColumn="0" w:noHBand="0" w:noVBand="0"/>
      </w:tblPr>
      <w:tblGrid>
        <w:gridCol w:w="4980"/>
        <w:gridCol w:w="6020"/>
      </w:tblGrid>
      <w:tr w:rsidR="00CA4159" w:rsidRPr="00CA4159" w:rsidTr="00CA4159">
        <w:trPr>
          <w:trHeight w:val="291"/>
        </w:trPr>
        <w:tc>
          <w:tcPr>
            <w:tcW w:w="4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b/>
                <w:color w:val="FFFFFF"/>
                <w:sz w:val="24"/>
                <w:szCs w:val="20"/>
                <w:lang w:eastAsia="hu-HU"/>
              </w:rPr>
            </w:pPr>
            <w:r w:rsidRPr="00CA4159">
              <w:rPr>
                <w:rFonts w:ascii="Times New Roman" w:eastAsia="Times New Roman" w:hAnsi="Times New Roman" w:cs="Arial"/>
                <w:b/>
                <w:color w:val="FFFFFF"/>
                <w:sz w:val="24"/>
                <w:szCs w:val="20"/>
                <w:lang w:eastAsia="hu-HU"/>
              </w:rPr>
              <w:t>TERVEZÉS</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Feladatok és felelősségek meghatározása a</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koordinátor kijelölése</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tervezés, végrehajtás és ellenőrzés</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 xml:space="preserve">Tagok delegálása 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válságstábba, továbbá</w:t>
            </w:r>
          </w:p>
        </w:tc>
      </w:tr>
      <w:tr w:rsidR="00CA4159" w:rsidRPr="00CA4159" w:rsidTr="00CA4159">
        <w:trPr>
          <w:trHeight w:val="313"/>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vonatkozásában.</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folyamatos felkészítés és oktatás</w:t>
            </w:r>
          </w:p>
        </w:tc>
      </w:tr>
      <w:tr w:rsidR="00CA4159" w:rsidRPr="00CA4159" w:rsidTr="00CA4159">
        <w:trPr>
          <w:trHeight w:val="525"/>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munkavállalók és vezetők megnyerése,</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Találkozók, gyakorlatok szervezése a felkészülésben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együttműködés kialakítása. Kommunikáció a</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érintettekkel.</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szervezet külső környezetével, PR.</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9"/>
                <w:sz w:val="24"/>
                <w:szCs w:val="20"/>
                <w:lang w:eastAsia="hu-HU"/>
              </w:rPr>
            </w:pP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Times New Roman" w:eastAsia="Times New Roman" w:hAnsi="Times New Roman" w:cs="Arial"/>
                <w:w w:val="99"/>
                <w:sz w:val="24"/>
                <w:szCs w:val="20"/>
                <w:lang w:eastAsia="hu-HU"/>
              </w:rPr>
              <w:t>Kapcsolati háló kialakítása (Web-oldal, e-mail, telefon,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stb.) és rendszeresítése, külső és belső kommunikáció,</w:t>
            </w:r>
          </w:p>
        </w:tc>
      </w:tr>
      <w:tr w:rsidR="00CA4159" w:rsidRPr="00CA4159" w:rsidTr="00CA4159">
        <w:trPr>
          <w:trHeight w:val="28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információcsere beindítása.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Alapvető </w:t>
            </w:r>
            <w:proofErr w:type="gramStart"/>
            <w:r w:rsidRPr="00CA4159">
              <w:rPr>
                <w:rFonts w:ascii="Times New Roman" w:eastAsia="Times New Roman" w:hAnsi="Times New Roman" w:cs="Arial"/>
                <w:sz w:val="24"/>
                <w:szCs w:val="20"/>
                <w:lang w:eastAsia="hu-HU"/>
              </w:rPr>
              <w:t>feladatok</w:t>
            </w:r>
            <w:proofErr w:type="gramEnd"/>
            <w:r w:rsidRPr="00CA4159">
              <w:rPr>
                <w:rFonts w:ascii="Times New Roman" w:eastAsia="Times New Roman" w:hAnsi="Times New Roman" w:cs="Arial"/>
                <w:sz w:val="24"/>
                <w:szCs w:val="20"/>
                <w:lang w:eastAsia="hu-HU"/>
              </w:rPr>
              <w:t xml:space="preserve"> illetve tevékenységek azok,</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Azoknak az alapvető feladatoknak, termékeknek és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amelyek a gazdálkodó szervezet</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szolgáltatásoknak a meghatározása, amelyek a szervezet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működőképességének fenntartása szempontjából</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működőképességének fenntartásához szükségesek.</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kritikusak. Ehhez szükség van a szervezet</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Azoknak az alapvető feladatoknak, termékeknek és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valamennyi feladatának/tevékenységének átfogó</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szolgáltatásoknak a meghatározása, amelyek folyamatos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áttekintésére, és a fontosságuk mérlegelésére.</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biztosítása a társadalom működőképességének fenntartása</w:t>
            </w:r>
          </w:p>
        </w:tc>
      </w:tr>
      <w:tr w:rsidR="00CA4159" w:rsidRPr="00CA4159" w:rsidTr="00CA4159">
        <w:trPr>
          <w:trHeight w:val="28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szempontjából alapvetően szükséges.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 kell készülni arra, hogy egy elhúzódó járvány</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6"/>
                <w:sz w:val="24"/>
                <w:szCs w:val="20"/>
                <w:lang w:eastAsia="hu-HU"/>
              </w:rPr>
            </w:pPr>
            <w:r w:rsidRPr="00CA4159">
              <w:rPr>
                <w:rFonts w:ascii="Wingdings" w:eastAsia="Wingdings" w:hAnsi="Wingdings" w:cs="Arial"/>
                <w:w w:val="96"/>
                <w:sz w:val="18"/>
                <w:szCs w:val="20"/>
                <w:lang w:eastAsia="hu-HU"/>
              </w:rPr>
              <w:t></w:t>
            </w:r>
            <w:r w:rsidRPr="00CA4159">
              <w:rPr>
                <w:rFonts w:ascii="Wingdings" w:eastAsia="Wingdings" w:hAnsi="Wingdings" w:cs="Arial"/>
                <w:w w:val="96"/>
                <w:sz w:val="18"/>
                <w:szCs w:val="20"/>
                <w:lang w:eastAsia="hu-HU"/>
              </w:rPr>
              <w:t></w:t>
            </w:r>
            <w:r w:rsidRPr="00CA4159">
              <w:rPr>
                <w:rFonts w:ascii="Wingdings" w:eastAsia="Wingdings" w:hAnsi="Wingdings" w:cs="Arial"/>
                <w:w w:val="96"/>
                <w:sz w:val="18"/>
                <w:szCs w:val="20"/>
                <w:lang w:eastAsia="hu-HU"/>
              </w:rPr>
              <w:t></w:t>
            </w:r>
            <w:r w:rsidRPr="00CA4159">
              <w:rPr>
                <w:rFonts w:ascii="Wingdings" w:eastAsia="Wingdings" w:hAnsi="Wingdings" w:cs="Arial"/>
                <w:w w:val="96"/>
                <w:sz w:val="18"/>
                <w:szCs w:val="20"/>
                <w:lang w:eastAsia="hu-HU"/>
              </w:rPr>
              <w:t></w:t>
            </w:r>
            <w:r w:rsidRPr="00CA4159">
              <w:rPr>
                <w:rFonts w:ascii="Times New Roman" w:eastAsia="Times New Roman" w:hAnsi="Times New Roman" w:cs="Arial"/>
                <w:w w:val="96"/>
                <w:sz w:val="24"/>
                <w:szCs w:val="20"/>
                <w:lang w:eastAsia="hu-HU"/>
              </w:rPr>
              <w:t>Az elsődleges fontosságú feladatok ellátásához szükséges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során bizonyos alapvető feladatok ellátását,</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képességek és képzettségek meghatározása.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ellenőrzését a feladatot szokás szerint ellátó</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Mivel helyi járványok térben és időben elkülönítetten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munkavállalói csoportról más munkavállalókra</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alakulhatnak ki, így a helyi/regionális kirendeltségek</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ruházzák át.</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között feladatmegosztás lehetőségét is érdemes</w:t>
            </w:r>
          </w:p>
        </w:tc>
      </w:tr>
      <w:tr w:rsidR="00CA4159" w:rsidRPr="00CA4159" w:rsidTr="00CA4159">
        <w:trPr>
          <w:trHeight w:val="28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mérlegelni.</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működőképesség fenntartása és az alapvető</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5"/>
                <w:sz w:val="24"/>
                <w:szCs w:val="20"/>
                <w:lang w:eastAsia="hu-HU"/>
              </w:rPr>
            </w:pPr>
            <w:r w:rsidRPr="00CA4159">
              <w:rPr>
                <w:rFonts w:ascii="Wingdings" w:eastAsia="Wingdings" w:hAnsi="Wingdings" w:cs="Arial"/>
                <w:w w:val="95"/>
                <w:sz w:val="18"/>
                <w:szCs w:val="20"/>
                <w:lang w:eastAsia="hu-HU"/>
              </w:rPr>
              <w:t></w:t>
            </w:r>
            <w:r w:rsidRPr="00CA4159">
              <w:rPr>
                <w:rFonts w:ascii="Wingdings" w:eastAsia="Wingdings" w:hAnsi="Wingdings" w:cs="Arial"/>
                <w:w w:val="95"/>
                <w:sz w:val="18"/>
                <w:szCs w:val="20"/>
                <w:lang w:eastAsia="hu-HU"/>
              </w:rPr>
              <w:t></w:t>
            </w:r>
            <w:r w:rsidRPr="00CA4159">
              <w:rPr>
                <w:rFonts w:ascii="Wingdings" w:eastAsia="Wingdings" w:hAnsi="Wingdings" w:cs="Arial"/>
                <w:w w:val="95"/>
                <w:sz w:val="18"/>
                <w:szCs w:val="20"/>
                <w:lang w:eastAsia="hu-HU"/>
              </w:rPr>
              <w:t></w:t>
            </w:r>
            <w:r w:rsidRPr="00CA4159">
              <w:rPr>
                <w:rFonts w:ascii="Wingdings" w:eastAsia="Wingdings" w:hAnsi="Wingdings" w:cs="Arial"/>
                <w:w w:val="95"/>
                <w:sz w:val="18"/>
                <w:szCs w:val="20"/>
                <w:lang w:eastAsia="hu-HU"/>
              </w:rPr>
              <w:t></w:t>
            </w:r>
            <w:r w:rsidRPr="00CA4159">
              <w:rPr>
                <w:rFonts w:ascii="Times New Roman" w:eastAsia="Times New Roman" w:hAnsi="Times New Roman" w:cs="Arial"/>
                <w:w w:val="95"/>
                <w:sz w:val="24"/>
                <w:szCs w:val="20"/>
                <w:lang w:eastAsia="hu-HU"/>
              </w:rPr>
              <w:t>Az elsődleges fontosságú feladatok mellett a második és 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feladatok ellátása szempontjából kulcsfontosságú</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harmadik vonalba tartozókat is meg kell határozni.</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személyzet és </w:t>
            </w:r>
            <w:proofErr w:type="spellStart"/>
            <w:r w:rsidRPr="00CA4159">
              <w:rPr>
                <w:rFonts w:ascii="Times New Roman" w:eastAsia="Times New Roman" w:hAnsi="Times New Roman" w:cs="Arial"/>
                <w:sz w:val="24"/>
                <w:szCs w:val="20"/>
                <w:lang w:eastAsia="hu-HU"/>
              </w:rPr>
              <w:t>infrastuktúra</w:t>
            </w:r>
            <w:proofErr w:type="spellEnd"/>
            <w:r w:rsidRPr="00CA4159">
              <w:rPr>
                <w:rFonts w:ascii="Times New Roman" w:eastAsia="Times New Roman" w:hAnsi="Times New Roman" w:cs="Arial"/>
                <w:sz w:val="24"/>
                <w:szCs w:val="20"/>
                <w:lang w:eastAsia="hu-HU"/>
              </w:rPr>
              <w:t xml:space="preserve"> minőségi és</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Feltárni a különböző szintek közötti kapcsolatokat,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mennyiségi értékelése, a fontossági sorrend</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függőséget.</w:t>
            </w:r>
          </w:p>
        </w:tc>
      </w:tr>
      <w:tr w:rsidR="00CA4159" w:rsidRPr="00CA4159" w:rsidTr="00CA4159">
        <w:trPr>
          <w:trHeight w:val="304"/>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felállítása.</w:t>
            </w:r>
          </w:p>
        </w:tc>
        <w:tc>
          <w:tcPr>
            <w:tcW w:w="602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bl>
    <w:p w:rsidR="00CA4159" w:rsidRPr="00CA4159" w:rsidRDefault="00CA4159" w:rsidP="00CA4159">
      <w:pPr>
        <w:spacing w:after="0" w:line="20" w:lineRule="exact"/>
        <w:rPr>
          <w:rFonts w:ascii="Times New Roman" w:eastAsia="Times New Roman" w:hAnsi="Times New Roman" w:cs="Arial"/>
          <w:sz w:val="20"/>
          <w:szCs w:val="20"/>
          <w:lang w:eastAsia="hu-HU"/>
        </w:rPr>
      </w:pPr>
    </w:p>
    <w:p w:rsidR="00CA4159" w:rsidRPr="00CA4159" w:rsidRDefault="00CA4159" w:rsidP="00CA4159">
      <w:pPr>
        <w:spacing w:after="0" w:line="20" w:lineRule="exact"/>
        <w:rPr>
          <w:rFonts w:ascii="Times New Roman" w:eastAsia="Times New Roman" w:hAnsi="Times New Roman" w:cs="Arial"/>
          <w:sz w:val="20"/>
          <w:szCs w:val="20"/>
          <w:lang w:eastAsia="hu-HU"/>
        </w:rPr>
        <w:sectPr w:rsidR="00CA4159" w:rsidRPr="00CA4159">
          <w:pgSz w:w="16840" w:h="11900" w:orient="landscape"/>
          <w:pgMar w:top="1440" w:right="1420" w:bottom="155" w:left="1400" w:header="0" w:footer="0" w:gutter="0"/>
          <w:cols w:num="2" w:space="0" w:equalWidth="0">
            <w:col w:w="2760" w:space="200"/>
            <w:col w:w="1106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86"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21</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6840" w:h="11900" w:orient="landscape"/>
          <w:pgMar w:top="1440" w:right="1420" w:bottom="155" w:left="1400" w:header="0" w:footer="0" w:gutter="0"/>
          <w:cols w:space="0" w:equalWidth="0">
            <w:col w:w="1402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bookmarkStart w:id="21" w:name="page23"/>
      <w:bookmarkEnd w:id="21"/>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14" w:lineRule="exact"/>
        <w:rPr>
          <w:rFonts w:ascii="Times New Roman" w:eastAsia="Times New Roman" w:hAnsi="Times New Roman" w:cs="Arial"/>
          <w:sz w:val="20"/>
          <w:szCs w:val="20"/>
          <w:lang w:eastAsia="hu-HU"/>
        </w:rPr>
      </w:pPr>
    </w:p>
    <w:tbl>
      <w:tblPr>
        <w:tblW w:w="0" w:type="auto"/>
        <w:tblLayout w:type="fixed"/>
        <w:tblCellMar>
          <w:left w:w="0" w:type="dxa"/>
          <w:right w:w="0" w:type="dxa"/>
        </w:tblCellMar>
        <w:tblLook w:val="0000" w:firstRow="0" w:lastRow="0" w:firstColumn="0" w:lastColumn="0" w:noHBand="0" w:noVBand="0"/>
      </w:tblPr>
      <w:tblGrid>
        <w:gridCol w:w="276"/>
      </w:tblGrid>
      <w:tr w:rsidR="00CA4159" w:rsidRPr="00CA4159" w:rsidTr="00CA4159">
        <w:trPr>
          <w:trHeight w:val="2580"/>
        </w:trPr>
        <w:tc>
          <w:tcPr>
            <w:tcW w:w="276" w:type="dxa"/>
            <w:shd w:val="clear" w:color="auto" w:fill="auto"/>
            <w:textDirection w:val="btLr"/>
            <w:vAlign w:val="bottom"/>
          </w:tcPr>
          <w:p w:rsidR="00CA4159" w:rsidRPr="00CA4159" w:rsidRDefault="00CA4159" w:rsidP="00CA4159">
            <w:pPr>
              <w:spacing w:after="0" w:line="0" w:lineRule="atLeast"/>
              <w:rPr>
                <w:rFonts w:ascii="Times New Roman" w:eastAsia="Times New Roman" w:hAnsi="Times New Roman" w:cs="Arial"/>
                <w:b/>
                <w:color w:val="FFFFFF"/>
                <w:sz w:val="24"/>
                <w:szCs w:val="20"/>
                <w:lang w:eastAsia="hu-HU"/>
              </w:rPr>
            </w:pPr>
            <w:r w:rsidRPr="00CA4159">
              <w:rPr>
                <w:rFonts w:ascii="Times New Roman" w:eastAsia="Times New Roman" w:hAnsi="Times New Roman" w:cs="Arial"/>
                <w:b/>
                <w:color w:val="FFFFFF"/>
                <w:sz w:val="24"/>
                <w:szCs w:val="20"/>
                <w:highlight w:val="black"/>
                <w:lang w:eastAsia="hu-HU"/>
              </w:rPr>
              <w:t>LLENŐRZŐ</w:t>
            </w:r>
            <w:r w:rsidRPr="00CA4159">
              <w:rPr>
                <w:rFonts w:ascii="Times New Roman" w:eastAsia="Times New Roman" w:hAnsi="Times New Roman" w:cs="Arial"/>
                <w:b/>
                <w:color w:val="FFFFFF"/>
                <w:sz w:val="24"/>
                <w:szCs w:val="20"/>
                <w:lang w:eastAsia="hu-HU"/>
              </w:rPr>
              <w:t>E LISTA</w:t>
            </w:r>
          </w:p>
        </w:tc>
      </w:tr>
    </w:tbl>
    <w:p w:rsidR="00CA4159" w:rsidRPr="00CA4159" w:rsidRDefault="00CA4159" w:rsidP="00CA4159">
      <w:pPr>
        <w:spacing w:after="0" w:line="276" w:lineRule="auto"/>
        <w:rPr>
          <w:rFonts w:ascii="Times New Roman" w:eastAsia="Times New Roman" w:hAnsi="Times New Roman" w:cs="Arial"/>
          <w:b/>
          <w:sz w:val="24"/>
          <w:szCs w:val="20"/>
          <w:lang w:eastAsia="hu-HU"/>
        </w:rPr>
      </w:pPr>
      <w:r w:rsidRPr="00CA4159">
        <w:rPr>
          <w:rFonts w:ascii="Times New Roman" w:eastAsia="Times New Roman" w:hAnsi="Times New Roman" w:cs="Arial"/>
          <w:b/>
          <w:color w:val="FFFFFF"/>
          <w:sz w:val="24"/>
          <w:szCs w:val="20"/>
          <w:lang w:eastAsia="hu-HU"/>
        </w:rPr>
        <w:br w:type="column"/>
      </w:r>
      <w:r w:rsidRPr="00CA4159">
        <w:rPr>
          <w:rFonts w:ascii="Times New Roman" w:eastAsia="Times New Roman" w:hAnsi="Times New Roman" w:cs="Arial"/>
          <w:b/>
          <w:sz w:val="24"/>
          <w:szCs w:val="20"/>
          <w:lang w:eastAsia="hu-HU"/>
        </w:rPr>
        <w:t>Munkahelyi hiányzások előrejelzése</w:t>
      </w: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55" w:lineRule="exact"/>
        <w:rPr>
          <w:rFonts w:ascii="Times New Roman" w:eastAsia="Times New Roman" w:hAnsi="Times New Roman" w:cs="Arial"/>
          <w:sz w:val="20"/>
          <w:szCs w:val="20"/>
          <w:lang w:eastAsia="hu-HU"/>
        </w:rPr>
      </w:pPr>
    </w:p>
    <w:p w:rsidR="00CA4159" w:rsidRPr="00CA4159" w:rsidRDefault="00CA4159" w:rsidP="00CA4159">
      <w:pPr>
        <w:spacing w:after="0" w:line="252" w:lineRule="auto"/>
        <w:ind w:right="220"/>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Az alapszintű működőképesség fenntartására irányuló tervezés</w:t>
      </w: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11" w:lineRule="exact"/>
        <w:rPr>
          <w:rFonts w:ascii="Times New Roman" w:eastAsia="Times New Roman" w:hAnsi="Times New Roman" w:cs="Arial"/>
          <w:sz w:val="20"/>
          <w:szCs w:val="20"/>
          <w:lang w:eastAsia="hu-HU"/>
        </w:rPr>
      </w:pPr>
    </w:p>
    <w:p w:rsidR="00CA4159" w:rsidRPr="00CA4159" w:rsidRDefault="00CA4159" w:rsidP="00CA4159">
      <w:pPr>
        <w:spacing w:after="0" w:line="266" w:lineRule="auto"/>
        <w:ind w:right="80"/>
        <w:rPr>
          <w:rFonts w:ascii="Times New Roman" w:eastAsia="Times New Roman" w:hAnsi="Times New Roman" w:cs="Arial"/>
          <w:b/>
          <w:sz w:val="23"/>
          <w:szCs w:val="20"/>
          <w:lang w:eastAsia="hu-HU"/>
        </w:rPr>
      </w:pPr>
      <w:r w:rsidRPr="00CA4159">
        <w:rPr>
          <w:rFonts w:ascii="Times New Roman" w:eastAsia="Times New Roman" w:hAnsi="Times New Roman" w:cs="Arial"/>
          <w:b/>
          <w:sz w:val="23"/>
          <w:szCs w:val="20"/>
          <w:lang w:eastAsia="hu-HU"/>
        </w:rPr>
        <w:t>A szükséges munkaerő biztosítása az alapszintű működőképesség fenntartásához</w:t>
      </w:r>
    </w:p>
    <w:p w:rsidR="00CA4159" w:rsidRPr="00CA4159" w:rsidRDefault="00CA4159" w:rsidP="00CA4159">
      <w:pPr>
        <w:spacing w:after="0" w:line="5" w:lineRule="exact"/>
        <w:rPr>
          <w:rFonts w:ascii="Times New Roman" w:eastAsia="Times New Roman" w:hAnsi="Times New Roman" w:cs="Arial"/>
          <w:sz w:val="20"/>
          <w:szCs w:val="20"/>
          <w:lang w:eastAsia="hu-HU"/>
        </w:rPr>
      </w:pPr>
      <w:r w:rsidRPr="00CA4159">
        <w:rPr>
          <w:rFonts w:ascii="Times New Roman" w:eastAsia="Times New Roman" w:hAnsi="Times New Roman" w:cs="Arial"/>
          <w:b/>
          <w:sz w:val="23"/>
          <w:szCs w:val="20"/>
          <w:lang w:eastAsia="hu-HU"/>
        </w:rPr>
        <w:br w:type="column"/>
      </w:r>
    </w:p>
    <w:p w:rsidR="00CA4159" w:rsidRPr="00CA4159" w:rsidRDefault="00CA4159" w:rsidP="00CA4159">
      <w:pPr>
        <w:spacing w:after="0" w:line="1" w:lineRule="exact"/>
        <w:rPr>
          <w:rFonts w:ascii="Times New Roman" w:eastAsia="Times New Roman" w:hAnsi="Times New Roman" w:cs="Arial"/>
          <w:sz w:val="1"/>
          <w:szCs w:val="20"/>
          <w:lang w:eastAsia="hu-HU"/>
        </w:rPr>
      </w:pPr>
    </w:p>
    <w:tbl>
      <w:tblPr>
        <w:tblW w:w="0" w:type="auto"/>
        <w:tblLayout w:type="fixed"/>
        <w:tblCellMar>
          <w:left w:w="0" w:type="dxa"/>
          <w:right w:w="0" w:type="dxa"/>
        </w:tblCellMar>
        <w:tblLook w:val="0000" w:firstRow="0" w:lastRow="0" w:firstColumn="0" w:lastColumn="0" w:noHBand="0" w:noVBand="0"/>
      </w:tblPr>
      <w:tblGrid>
        <w:gridCol w:w="4980"/>
        <w:gridCol w:w="5980"/>
      </w:tblGrid>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becslések alapját képezik az alábbiak:</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7"/>
                <w:sz w:val="24"/>
                <w:szCs w:val="20"/>
                <w:lang w:eastAsia="hu-HU"/>
              </w:rPr>
            </w:pP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Times New Roman" w:eastAsia="Times New Roman" w:hAnsi="Times New Roman" w:cs="Arial"/>
                <w:w w:val="97"/>
                <w:sz w:val="24"/>
                <w:szCs w:val="20"/>
                <w:lang w:eastAsia="hu-HU"/>
              </w:rPr>
              <w:t xml:space="preserve">A </w:t>
            </w:r>
            <w:proofErr w:type="spellStart"/>
            <w:r w:rsidRPr="00CA4159">
              <w:rPr>
                <w:rFonts w:ascii="Times New Roman" w:eastAsia="Times New Roman" w:hAnsi="Times New Roman" w:cs="Arial"/>
                <w:w w:val="97"/>
                <w:sz w:val="24"/>
                <w:szCs w:val="20"/>
                <w:lang w:eastAsia="hu-HU"/>
              </w:rPr>
              <w:t>pandémia</w:t>
            </w:r>
            <w:proofErr w:type="spellEnd"/>
            <w:r w:rsidRPr="00CA4159">
              <w:rPr>
                <w:rFonts w:ascii="Times New Roman" w:eastAsia="Times New Roman" w:hAnsi="Times New Roman" w:cs="Arial"/>
                <w:w w:val="97"/>
                <w:sz w:val="24"/>
                <w:szCs w:val="20"/>
                <w:lang w:eastAsia="hu-HU"/>
              </w:rPr>
              <w:t xml:space="preserve"> lefolyására vonatkozó adatok, formációk és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megbetegedési esetek a munkavállalók, illetve a</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előrejelzések összegyűjtése, és nyomon követése.</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családtagjaik körében; közösségi korlátozó</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9"/>
                <w:sz w:val="24"/>
                <w:szCs w:val="20"/>
                <w:lang w:eastAsia="hu-HU"/>
              </w:rPr>
            </w:pP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Times New Roman" w:eastAsia="Times New Roman" w:hAnsi="Times New Roman" w:cs="Arial"/>
                <w:w w:val="99"/>
                <w:sz w:val="24"/>
                <w:szCs w:val="20"/>
                <w:lang w:eastAsia="hu-HU"/>
              </w:rPr>
              <w:t>A munkavállalók családi hátterének és szükségleteinek</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közegészségügyi intézkedések, pl. iskolabezárás;</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feltérképezése.</w:t>
            </w:r>
          </w:p>
        </w:tc>
      </w:tr>
      <w:tr w:rsidR="00CA4159" w:rsidRPr="00CA4159" w:rsidTr="00CA4159">
        <w:trPr>
          <w:trHeight w:val="28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fennakadások a tömegközlekedésben.</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Javaslatok előterjesztése a működőképesség</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5"/>
                <w:sz w:val="24"/>
                <w:szCs w:val="20"/>
                <w:lang w:eastAsia="hu-HU"/>
              </w:rPr>
            </w:pPr>
            <w:r w:rsidRPr="00CA4159">
              <w:rPr>
                <w:rFonts w:ascii="Wingdings" w:eastAsia="Wingdings" w:hAnsi="Wingdings" w:cs="Arial"/>
                <w:w w:val="95"/>
                <w:sz w:val="18"/>
                <w:szCs w:val="20"/>
                <w:lang w:eastAsia="hu-HU"/>
              </w:rPr>
              <w:t></w:t>
            </w:r>
            <w:r w:rsidRPr="00CA4159">
              <w:rPr>
                <w:rFonts w:ascii="Wingdings" w:eastAsia="Wingdings" w:hAnsi="Wingdings" w:cs="Arial"/>
                <w:w w:val="95"/>
                <w:sz w:val="18"/>
                <w:szCs w:val="20"/>
                <w:lang w:eastAsia="hu-HU"/>
              </w:rPr>
              <w:t></w:t>
            </w:r>
            <w:r w:rsidRPr="00CA4159">
              <w:rPr>
                <w:rFonts w:ascii="Wingdings" w:eastAsia="Wingdings" w:hAnsi="Wingdings" w:cs="Arial"/>
                <w:w w:val="95"/>
                <w:sz w:val="18"/>
                <w:szCs w:val="20"/>
                <w:lang w:eastAsia="hu-HU"/>
              </w:rPr>
              <w:t></w:t>
            </w:r>
            <w:r w:rsidRPr="00CA4159">
              <w:rPr>
                <w:rFonts w:ascii="Wingdings" w:eastAsia="Wingdings" w:hAnsi="Wingdings" w:cs="Arial"/>
                <w:w w:val="95"/>
                <w:sz w:val="18"/>
                <w:szCs w:val="20"/>
                <w:lang w:eastAsia="hu-HU"/>
              </w:rPr>
              <w:t></w:t>
            </w:r>
            <w:r w:rsidRPr="00CA4159">
              <w:rPr>
                <w:rFonts w:ascii="Times New Roman" w:eastAsia="Times New Roman" w:hAnsi="Times New Roman" w:cs="Arial"/>
                <w:w w:val="95"/>
                <w:sz w:val="24"/>
                <w:szCs w:val="20"/>
                <w:lang w:eastAsia="hu-HU"/>
              </w:rPr>
              <w:t>A működőképesség tekintetében másod-, harmad vonalba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fenntartására irányuló intézkedésekre.</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tartozó munkaerő képzése a kritikus feladatok ellátására.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További külső munkaerő bevonásának lehetőségei</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(nyugdíjasok, diákok, családtagok…)</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9"/>
                <w:sz w:val="24"/>
                <w:szCs w:val="20"/>
                <w:lang w:eastAsia="hu-HU"/>
              </w:rPr>
            </w:pP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Times New Roman" w:eastAsia="Times New Roman" w:hAnsi="Times New Roman" w:cs="Arial"/>
                <w:w w:val="99"/>
                <w:sz w:val="24"/>
                <w:szCs w:val="20"/>
                <w:lang w:eastAsia="hu-HU"/>
              </w:rPr>
              <w:t>Javaslat előterjesztése a stratégiai tartalék képzésére az</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alapvető fontosságú ellátmány, alapanyag, felszerelés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tekintetében.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7"/>
                <w:sz w:val="24"/>
                <w:szCs w:val="20"/>
                <w:lang w:eastAsia="hu-HU"/>
              </w:rPr>
            </w:pP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Times New Roman" w:eastAsia="Times New Roman" w:hAnsi="Times New Roman" w:cs="Arial"/>
                <w:w w:val="97"/>
                <w:sz w:val="24"/>
                <w:szCs w:val="20"/>
                <w:lang w:eastAsia="hu-HU"/>
              </w:rPr>
              <w:t>Javaslat előterjesztése a működőképesség fenntartásában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kulcsszerepet játszó folyamatokat támogató, kiszolgáló</w:t>
            </w:r>
          </w:p>
        </w:tc>
      </w:tr>
      <w:tr w:rsidR="00CA4159" w:rsidRPr="00CA4159" w:rsidTr="00CA4159">
        <w:trPr>
          <w:trHeight w:val="28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rendszerek biztosítására.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Javaslatok megfogalmazása a munkavállalók,</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Orvosi konzultáció és ellátás biztosítása munkahelyen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családtagjaik, az ügyfelek/vásárlók, valamint a</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jelentkező megbetegedési tünetek esetén.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tágabb közösség egészégének védelmét célzó</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A munkavállalók évenkénti influenza elleni</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intézkedések meghozatalára.</w:t>
            </w: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védőoltásának támogatása.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A munkavállalók egészségnevelése, képzése.</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Az influenza munkahelyi terjedését akadályozó</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intézkedések kidolgozása (betegek hazaküldése,</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fertőtlenítés, maszkok viselése)</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Utazással kapcsolatos intézkedések előkészítése</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A bevezetendő intézkedések tesztelése, gyakorlása,</w:t>
            </w:r>
          </w:p>
        </w:tc>
      </w:tr>
      <w:tr w:rsidR="00CA4159" w:rsidRPr="00CA4159" w:rsidTr="00CA4159">
        <w:trPr>
          <w:trHeight w:val="304"/>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98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oktatása</w:t>
            </w:r>
          </w:p>
        </w:tc>
      </w:tr>
    </w:tbl>
    <w:p w:rsidR="00CA4159" w:rsidRPr="00CA4159" w:rsidRDefault="00CA4159" w:rsidP="00CA4159">
      <w:pPr>
        <w:spacing w:after="0" w:line="20" w:lineRule="exact"/>
        <w:rPr>
          <w:rFonts w:ascii="Times New Roman" w:eastAsia="Times New Roman" w:hAnsi="Times New Roman" w:cs="Arial"/>
          <w:sz w:val="20"/>
          <w:szCs w:val="20"/>
          <w:lang w:eastAsia="hu-HU"/>
        </w:rPr>
      </w:pPr>
    </w:p>
    <w:p w:rsidR="00CA4159" w:rsidRPr="00CA4159" w:rsidRDefault="00CA4159" w:rsidP="00CA4159">
      <w:pPr>
        <w:spacing w:after="0" w:line="20" w:lineRule="exact"/>
        <w:rPr>
          <w:rFonts w:ascii="Times New Roman" w:eastAsia="Times New Roman" w:hAnsi="Times New Roman" w:cs="Arial"/>
          <w:sz w:val="20"/>
          <w:szCs w:val="20"/>
          <w:lang w:eastAsia="hu-HU"/>
        </w:rPr>
        <w:sectPr w:rsidR="00CA4159" w:rsidRPr="00CA4159">
          <w:pgSz w:w="16840" w:h="11900" w:orient="landscape"/>
          <w:pgMar w:top="1405" w:right="1420" w:bottom="155" w:left="1370" w:header="0" w:footer="0" w:gutter="0"/>
          <w:cols w:num="3" w:space="0" w:equalWidth="0">
            <w:col w:w="276" w:space="14"/>
            <w:col w:w="2560" w:space="140"/>
            <w:col w:w="1106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70"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22</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6840" w:h="11900" w:orient="landscape"/>
          <w:pgMar w:top="1405" w:right="1420" w:bottom="155" w:left="1370" w:header="0" w:footer="0" w:gutter="0"/>
          <w:cols w:space="0" w:equalWidth="0">
            <w:col w:w="1405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80"/>
        <w:gridCol w:w="2700"/>
        <w:gridCol w:w="5040"/>
        <w:gridCol w:w="6140"/>
      </w:tblGrid>
      <w:tr w:rsidR="00CA4159" w:rsidRPr="00CA4159" w:rsidTr="00CA4159">
        <w:trPr>
          <w:trHeight w:val="276"/>
        </w:trPr>
        <w:tc>
          <w:tcPr>
            <w:tcW w:w="380" w:type="dxa"/>
            <w:tcBorders>
              <w:top w:val="single" w:sz="8" w:space="0" w:color="auto"/>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bookmarkStart w:id="22" w:name="page24"/>
            <w:bookmarkEnd w:id="22"/>
          </w:p>
        </w:tc>
        <w:tc>
          <w:tcPr>
            <w:tcW w:w="2700" w:type="dxa"/>
            <w:tcBorders>
              <w:top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Elsőbbségi sorrend</w:t>
            </w:r>
          </w:p>
        </w:tc>
        <w:tc>
          <w:tcPr>
            <w:tcW w:w="5040" w:type="dxa"/>
            <w:tcBorders>
              <w:top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szűkösen rendelkezésre álló egészségügyi</w:t>
            </w:r>
          </w:p>
        </w:tc>
        <w:tc>
          <w:tcPr>
            <w:tcW w:w="6140" w:type="dxa"/>
            <w:tcBorders>
              <w:top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Sorrend felállítása a</w:t>
            </w:r>
            <w:r w:rsidR="00F82FE4">
              <w:rPr>
                <w:rFonts w:ascii="Times New Roman" w:eastAsia="Times New Roman" w:hAnsi="Times New Roman" w:cs="Arial"/>
                <w:sz w:val="24"/>
                <w:szCs w:val="20"/>
                <w:lang w:eastAsia="hu-HU"/>
              </w:rPr>
              <w:t xml:space="preserve"> </w:t>
            </w:r>
            <w:r w:rsidRPr="00CA4159">
              <w:rPr>
                <w:rFonts w:ascii="Times New Roman" w:eastAsia="Times New Roman" w:hAnsi="Times New Roman" w:cs="Arial"/>
                <w:sz w:val="24"/>
                <w:szCs w:val="20"/>
                <w:lang w:eastAsia="hu-HU"/>
              </w:rPr>
              <w:t>védőoltás és az</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meghatározása a</w:t>
            </w: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erőforrások következtében szükség van a</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igénybevételére.</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megelőző ellátások</w:t>
            </w: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megelőző ellátásokban részesülők fontossági</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w w:val="97"/>
                <w:sz w:val="24"/>
                <w:szCs w:val="20"/>
                <w:lang w:eastAsia="hu-HU"/>
              </w:rPr>
            </w:pP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Times New Roman" w:eastAsia="Times New Roman" w:hAnsi="Times New Roman" w:cs="Arial"/>
                <w:w w:val="97"/>
                <w:sz w:val="24"/>
                <w:szCs w:val="20"/>
                <w:lang w:eastAsia="hu-HU"/>
              </w:rPr>
              <w:t>Egyéb megelőző intézkedések célcsoportjainak felállítása.</w:t>
            </w:r>
          </w:p>
        </w:tc>
      </w:tr>
      <w:tr w:rsidR="00CA4159" w:rsidRPr="00CA4159" w:rsidTr="00CA4159">
        <w:trPr>
          <w:trHeight w:val="281"/>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igénybevételére</w:t>
            </w: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sorrendjének felállítására. Az </w:t>
            </w:r>
            <w:proofErr w:type="spellStart"/>
            <w:r w:rsidRPr="00CA4159">
              <w:rPr>
                <w:rFonts w:ascii="Times New Roman" w:eastAsia="Times New Roman" w:hAnsi="Times New Roman" w:cs="Arial"/>
                <w:sz w:val="24"/>
                <w:szCs w:val="20"/>
                <w:lang w:eastAsia="hu-HU"/>
              </w:rPr>
              <w:t>antivirális</w:t>
            </w:r>
            <w:proofErr w:type="spellEnd"/>
            <w:r w:rsidRPr="00CA4159">
              <w:rPr>
                <w:rFonts w:ascii="Times New Roman" w:eastAsia="Times New Roman" w:hAnsi="Times New Roman" w:cs="Arial"/>
                <w:sz w:val="24"/>
                <w:szCs w:val="20"/>
                <w:lang w:eastAsia="hu-HU"/>
              </w:rPr>
              <w:t xml:space="preserve"> szerek és</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védőoltások célcsoportjainak jegyzéke és az</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elsőbbségi listák összeállítása képezi az elosztás</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ütemezésének és tervezésének az alapját. A</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szervezet feladata, hogy meghatározza a</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folyamatos üzletmenete szempontjából kritikus</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foglakozási kategóriákat, és ezeken belül</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meghatározza és a fontossági sorrendbe állítsa a</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92"/>
        </w:trPr>
        <w:tc>
          <w:tcPr>
            <w:tcW w:w="380" w:type="dxa"/>
            <w:tcBorders>
              <w:left w:val="single" w:sz="8" w:space="0" w:color="auto"/>
              <w:bottom w:val="single" w:sz="8" w:space="0" w:color="33CCCC"/>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bottom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bottom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munkavállalóit.</w:t>
            </w:r>
          </w:p>
        </w:tc>
        <w:tc>
          <w:tcPr>
            <w:tcW w:w="6140" w:type="dxa"/>
            <w:tcBorders>
              <w:bottom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45"/>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1"/>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245" w:lineRule="exac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Kapcsolattartás a</w:t>
            </w:r>
          </w:p>
        </w:tc>
        <w:tc>
          <w:tcPr>
            <w:tcW w:w="5040" w:type="dxa"/>
            <w:tcBorders>
              <w:right w:val="single" w:sz="8" w:space="0" w:color="auto"/>
            </w:tcBorders>
            <w:shd w:val="clear" w:color="auto" w:fill="auto"/>
            <w:vAlign w:val="bottom"/>
          </w:tcPr>
          <w:p w:rsidR="00CA4159" w:rsidRPr="00CA4159" w:rsidRDefault="00CA4159" w:rsidP="00CA4159">
            <w:pPr>
              <w:spacing w:after="0" w:line="245" w:lineRule="exac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A szervezet nincs egyedül a </w:t>
            </w:r>
            <w:proofErr w:type="spellStart"/>
            <w:r w:rsidRPr="00CA4159">
              <w:rPr>
                <w:rFonts w:ascii="Times New Roman" w:eastAsia="Times New Roman" w:hAnsi="Times New Roman" w:cs="Arial"/>
                <w:sz w:val="24"/>
                <w:szCs w:val="20"/>
                <w:lang w:eastAsia="hu-HU"/>
              </w:rPr>
              <w:t>pandémia</w:t>
            </w:r>
            <w:proofErr w:type="spellEnd"/>
          </w:p>
        </w:tc>
        <w:tc>
          <w:tcPr>
            <w:tcW w:w="6140" w:type="dxa"/>
            <w:tcBorders>
              <w:right w:val="single" w:sz="8" w:space="0" w:color="auto"/>
            </w:tcBorders>
            <w:shd w:val="clear" w:color="auto" w:fill="auto"/>
            <w:vAlign w:val="bottom"/>
          </w:tcPr>
          <w:p w:rsidR="00CA4159" w:rsidRPr="00CA4159" w:rsidRDefault="00CA4159" w:rsidP="00CA4159">
            <w:pPr>
              <w:spacing w:after="0" w:line="245" w:lineRule="exact"/>
              <w:rPr>
                <w:rFonts w:ascii="Times New Roman" w:eastAsia="Times New Roman" w:hAnsi="Times New Roman" w:cs="Arial"/>
                <w:w w:val="97"/>
                <w:sz w:val="24"/>
                <w:szCs w:val="20"/>
                <w:lang w:eastAsia="hu-HU"/>
              </w:rPr>
            </w:pP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Times New Roman" w:eastAsia="Times New Roman" w:hAnsi="Times New Roman" w:cs="Arial"/>
                <w:w w:val="97"/>
                <w:sz w:val="24"/>
                <w:szCs w:val="20"/>
                <w:lang w:eastAsia="hu-HU"/>
              </w:rPr>
              <w:t xml:space="preserve">Együttműködés a Kormánnyal, </w:t>
            </w:r>
            <w:r w:rsidR="00F82FE4">
              <w:rPr>
                <w:rFonts w:ascii="Times New Roman" w:eastAsia="Times New Roman" w:hAnsi="Times New Roman" w:cs="Arial"/>
                <w:w w:val="97"/>
                <w:sz w:val="24"/>
                <w:szCs w:val="20"/>
                <w:lang w:eastAsia="hu-HU"/>
              </w:rPr>
              <w:t>EMMI-vel</w:t>
            </w:r>
            <w:r w:rsidRPr="00CA4159">
              <w:rPr>
                <w:rFonts w:ascii="Times New Roman" w:eastAsia="Times New Roman" w:hAnsi="Times New Roman" w:cs="Arial"/>
                <w:w w:val="97"/>
                <w:sz w:val="24"/>
                <w:szCs w:val="20"/>
                <w:lang w:eastAsia="hu-HU"/>
              </w:rPr>
              <w:t xml:space="preserve">, </w:t>
            </w:r>
            <w:r w:rsidR="00F82FE4">
              <w:rPr>
                <w:rFonts w:ascii="Times New Roman" w:eastAsia="Times New Roman" w:hAnsi="Times New Roman" w:cs="Arial"/>
                <w:w w:val="97"/>
                <w:sz w:val="24"/>
                <w:szCs w:val="20"/>
                <w:lang w:eastAsia="hu-HU"/>
              </w:rPr>
              <w:t>az NNK-</w:t>
            </w:r>
            <w:proofErr w:type="spellStart"/>
            <w:r w:rsidR="00F82FE4">
              <w:rPr>
                <w:rFonts w:ascii="Times New Roman" w:eastAsia="Times New Roman" w:hAnsi="Times New Roman" w:cs="Arial"/>
                <w:w w:val="97"/>
                <w:sz w:val="24"/>
                <w:szCs w:val="20"/>
                <w:lang w:eastAsia="hu-HU"/>
              </w:rPr>
              <w:t>val</w:t>
            </w:r>
            <w:proofErr w:type="spellEnd"/>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központi és helyi</w:t>
            </w: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leküzdésében.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megfékezése akkor</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államigazgatási</w:t>
            </w: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lehet sikeres, ha a közösség, az államigazgatás a</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Amennyiben a szervezet a társadalom</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szervekkel, és a</w:t>
            </w: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gazdasági szervezetek és a </w:t>
            </w:r>
            <w:proofErr w:type="spellStart"/>
            <w:r w:rsidRPr="00CA4159">
              <w:rPr>
                <w:rFonts w:ascii="Times New Roman" w:eastAsia="Times New Roman" w:hAnsi="Times New Roman" w:cs="Arial"/>
                <w:sz w:val="24"/>
                <w:szCs w:val="20"/>
                <w:lang w:eastAsia="hu-HU"/>
              </w:rPr>
              <w:t>járványügyi</w:t>
            </w:r>
            <w:proofErr w:type="spellEnd"/>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működőképességéhez alapvetően szükséges feladatokat</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proofErr w:type="spellStart"/>
            <w:r w:rsidRPr="00CA4159">
              <w:rPr>
                <w:rFonts w:ascii="Times New Roman" w:eastAsia="Times New Roman" w:hAnsi="Times New Roman" w:cs="Arial"/>
                <w:b/>
                <w:sz w:val="24"/>
                <w:szCs w:val="20"/>
                <w:lang w:eastAsia="hu-HU"/>
              </w:rPr>
              <w:t>járványügyi</w:t>
            </w:r>
            <w:proofErr w:type="spellEnd"/>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szakemberek együttműködnek, és összehangolt</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lát el, kommunikálja ezt a közösség és a döntéshozók felé.</w:t>
            </w:r>
          </w:p>
        </w:tc>
      </w:tr>
      <w:tr w:rsidR="00CA4159" w:rsidRPr="00CA4159" w:rsidTr="00CA4159">
        <w:trPr>
          <w:trHeight w:val="281"/>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szakemberekkel</w:t>
            </w: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intézkedéseket hoznak.</w:t>
            </w: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Határozza meg, hogy kitől milyen segítségre és</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támogatásra van szüksége, és melyek azok a területek,</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amelyek tekintetében a Kormány, az egészségügyi</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roofErr w:type="gramStart"/>
            <w:r w:rsidRPr="00CA4159">
              <w:rPr>
                <w:rFonts w:ascii="Times New Roman" w:eastAsia="Times New Roman" w:hAnsi="Times New Roman" w:cs="Arial"/>
                <w:sz w:val="24"/>
                <w:szCs w:val="20"/>
                <w:lang w:eastAsia="hu-HU"/>
              </w:rPr>
              <w:t>hatóság,</w:t>
            </w:r>
            <w:proofErr w:type="gramEnd"/>
            <w:r w:rsidRPr="00CA4159">
              <w:rPr>
                <w:rFonts w:ascii="Times New Roman" w:eastAsia="Times New Roman" w:hAnsi="Times New Roman" w:cs="Arial"/>
                <w:sz w:val="24"/>
                <w:szCs w:val="20"/>
                <w:lang w:eastAsia="hu-HU"/>
              </w:rPr>
              <w:t xml:space="preserve"> és a közösség számíthat az Önök segítségére és</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támogatására a </w:t>
            </w:r>
            <w:proofErr w:type="spellStart"/>
            <w:r w:rsidRPr="00CA4159">
              <w:rPr>
                <w:rFonts w:ascii="Times New Roman" w:eastAsia="Times New Roman" w:hAnsi="Times New Roman" w:cs="Arial"/>
                <w:sz w:val="24"/>
                <w:szCs w:val="20"/>
                <w:lang w:eastAsia="hu-HU"/>
              </w:rPr>
              <w:t>pandémia</w:t>
            </w:r>
            <w:proofErr w:type="spellEnd"/>
            <w:r w:rsidRPr="00CA4159">
              <w:rPr>
                <w:rFonts w:ascii="Times New Roman" w:eastAsia="Times New Roman" w:hAnsi="Times New Roman" w:cs="Arial"/>
                <w:sz w:val="24"/>
                <w:szCs w:val="20"/>
                <w:lang w:eastAsia="hu-HU"/>
              </w:rPr>
              <w:t xml:space="preserve"> leküzdésében.</w:t>
            </w:r>
          </w:p>
        </w:tc>
      </w:tr>
      <w:tr w:rsidR="00CA4159" w:rsidRPr="00CA4159" w:rsidTr="00CA4159">
        <w:trPr>
          <w:trHeight w:val="276"/>
        </w:trPr>
        <w:tc>
          <w:tcPr>
            <w:tcW w:w="380" w:type="dxa"/>
            <w:tcBorders>
              <w:left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14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w w:val="98"/>
                <w:sz w:val="24"/>
                <w:szCs w:val="20"/>
                <w:lang w:eastAsia="hu-HU"/>
              </w:rPr>
            </w:pPr>
            <w:r w:rsidRPr="00CA4159">
              <w:rPr>
                <w:rFonts w:ascii="Wingdings" w:eastAsia="Wingdings" w:hAnsi="Wingdings" w:cs="Arial"/>
                <w:w w:val="98"/>
                <w:sz w:val="18"/>
                <w:szCs w:val="20"/>
                <w:lang w:eastAsia="hu-HU"/>
              </w:rPr>
              <w:t></w:t>
            </w:r>
            <w:r w:rsidRPr="00CA4159">
              <w:rPr>
                <w:rFonts w:ascii="Wingdings" w:eastAsia="Wingdings" w:hAnsi="Wingdings" w:cs="Arial"/>
                <w:w w:val="98"/>
                <w:sz w:val="18"/>
                <w:szCs w:val="20"/>
                <w:lang w:eastAsia="hu-HU"/>
              </w:rPr>
              <w:t></w:t>
            </w:r>
            <w:r w:rsidRPr="00CA4159">
              <w:rPr>
                <w:rFonts w:ascii="Wingdings" w:eastAsia="Wingdings" w:hAnsi="Wingdings" w:cs="Arial"/>
                <w:w w:val="98"/>
                <w:sz w:val="18"/>
                <w:szCs w:val="20"/>
                <w:lang w:eastAsia="hu-HU"/>
              </w:rPr>
              <w:t></w:t>
            </w:r>
            <w:r w:rsidRPr="00CA4159">
              <w:rPr>
                <w:rFonts w:ascii="Wingdings" w:eastAsia="Wingdings" w:hAnsi="Wingdings" w:cs="Arial"/>
                <w:w w:val="98"/>
                <w:sz w:val="18"/>
                <w:szCs w:val="20"/>
                <w:lang w:eastAsia="hu-HU"/>
              </w:rPr>
              <w:t></w:t>
            </w:r>
            <w:r w:rsidRPr="00CA4159">
              <w:rPr>
                <w:rFonts w:ascii="Times New Roman" w:eastAsia="Times New Roman" w:hAnsi="Times New Roman" w:cs="Arial"/>
                <w:w w:val="98"/>
                <w:sz w:val="24"/>
                <w:szCs w:val="20"/>
                <w:lang w:eastAsia="hu-HU"/>
              </w:rPr>
              <w:t xml:space="preserve">Hozza nyilvánosságra a </w:t>
            </w:r>
            <w:proofErr w:type="spellStart"/>
            <w:r w:rsidRPr="00CA4159">
              <w:rPr>
                <w:rFonts w:ascii="Times New Roman" w:eastAsia="Times New Roman" w:hAnsi="Times New Roman" w:cs="Arial"/>
                <w:w w:val="98"/>
                <w:sz w:val="24"/>
                <w:szCs w:val="20"/>
                <w:lang w:eastAsia="hu-HU"/>
              </w:rPr>
              <w:t>pandémiára</w:t>
            </w:r>
            <w:proofErr w:type="spellEnd"/>
            <w:r w:rsidRPr="00CA4159">
              <w:rPr>
                <w:rFonts w:ascii="Times New Roman" w:eastAsia="Times New Roman" w:hAnsi="Times New Roman" w:cs="Arial"/>
                <w:w w:val="98"/>
                <w:sz w:val="24"/>
                <w:szCs w:val="20"/>
                <w:lang w:eastAsia="hu-HU"/>
              </w:rPr>
              <w:t xml:space="preserve"> felkészülés tervét, és</w:t>
            </w:r>
          </w:p>
        </w:tc>
      </w:tr>
      <w:tr w:rsidR="00CA4159" w:rsidRPr="00CA4159" w:rsidTr="00CA4159">
        <w:trPr>
          <w:trHeight w:val="292"/>
        </w:trPr>
        <w:tc>
          <w:tcPr>
            <w:tcW w:w="380" w:type="dxa"/>
            <w:tcBorders>
              <w:left w:val="single" w:sz="8" w:space="0" w:color="auto"/>
              <w:bottom w:val="single" w:sz="8" w:space="0" w:color="auto"/>
              <w:right w:val="single" w:sz="8" w:space="0" w:color="auto"/>
            </w:tcBorders>
            <w:shd w:val="clear" w:color="auto" w:fill="33CCCC"/>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2700" w:type="dxa"/>
            <w:tcBorders>
              <w:bottom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5040" w:type="dxa"/>
            <w:tcBorders>
              <w:bottom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140" w:type="dxa"/>
            <w:tcBorders>
              <w:bottom w:val="single" w:sz="8" w:space="0" w:color="auto"/>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hangolja össze egyéb kulcsszereplők terveivel.</w:t>
            </w:r>
          </w:p>
        </w:tc>
      </w:tr>
    </w:tbl>
    <w:p w:rsidR="00CA4159" w:rsidRPr="00CA4159" w:rsidRDefault="00CA4159" w:rsidP="00CA4159">
      <w:pPr>
        <w:spacing w:after="0" w:line="20" w:lineRule="exact"/>
        <w:rPr>
          <w:rFonts w:ascii="Times New Roman" w:eastAsia="Times New Roman" w:hAnsi="Times New Roman" w:cs="Arial"/>
          <w:sz w:val="20"/>
          <w:szCs w:val="20"/>
          <w:lang w:eastAsia="hu-HU"/>
        </w:rPr>
      </w:pPr>
      <w:r w:rsidRPr="00CA4159">
        <w:rPr>
          <w:rFonts w:ascii="Times New Roman" w:eastAsia="Times New Roman" w:hAnsi="Times New Roman" w:cs="Arial"/>
          <w:noProof/>
          <w:sz w:val="24"/>
          <w:szCs w:val="20"/>
          <w:lang w:eastAsia="hu-HU"/>
        </w:rPr>
        <w:drawing>
          <wp:anchor distT="0" distB="0" distL="114300" distR="114300" simplePos="0" relativeHeight="251659264" behindDoc="1" locked="0" layoutInCell="1" allowOverlap="1">
            <wp:simplePos x="0" y="0"/>
            <wp:positionH relativeFrom="column">
              <wp:posOffset>3810</wp:posOffset>
            </wp:positionH>
            <wp:positionV relativeFrom="paragraph">
              <wp:posOffset>-4225290</wp:posOffset>
            </wp:positionV>
            <wp:extent cx="11430" cy="4227830"/>
            <wp:effectExtent l="0" t="0" r="26670" b="127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4227830"/>
                    </a:xfrm>
                    <a:prstGeom prst="rect">
                      <a:avLst/>
                    </a:prstGeom>
                    <a:noFill/>
                  </pic:spPr>
                </pic:pic>
              </a:graphicData>
            </a:graphic>
            <wp14:sizeRelH relativeFrom="page">
              <wp14:pctWidth>0</wp14:pctWidth>
            </wp14:sizeRelH>
            <wp14:sizeRelV relativeFrom="page">
              <wp14:pctHeight>0</wp14:pctHeight>
            </wp14:sizeRelV>
          </wp:anchor>
        </w:drawing>
      </w:r>
      <w:r w:rsidRPr="00CA4159">
        <w:rPr>
          <w:rFonts w:ascii="Times New Roman" w:eastAsia="Times New Roman" w:hAnsi="Times New Roman" w:cs="Arial"/>
          <w:noProof/>
          <w:sz w:val="24"/>
          <w:szCs w:val="20"/>
          <w:lang w:eastAsia="hu-HU"/>
        </w:rPr>
        <w:drawing>
          <wp:anchor distT="0" distB="0" distL="114300" distR="114300" simplePos="0" relativeHeight="251660288" behindDoc="1" locked="0" layoutInCell="1" allowOverlap="1">
            <wp:simplePos x="0" y="0"/>
            <wp:positionH relativeFrom="column">
              <wp:posOffset>232410</wp:posOffset>
            </wp:positionH>
            <wp:positionV relativeFrom="paragraph">
              <wp:posOffset>-4225290</wp:posOffset>
            </wp:positionV>
            <wp:extent cx="11430" cy="4225925"/>
            <wp:effectExtent l="0" t="0" r="26670" b="317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4225925"/>
                    </a:xfrm>
                    <a:prstGeom prst="rect">
                      <a:avLst/>
                    </a:prstGeom>
                    <a:noFill/>
                  </pic:spPr>
                </pic:pic>
              </a:graphicData>
            </a:graphic>
            <wp14:sizeRelH relativeFrom="page">
              <wp14:pctWidth>0</wp14:pctWidth>
            </wp14:sizeRelH>
            <wp14:sizeRelV relativeFrom="page">
              <wp14:pctHeight>0</wp14:pctHeight>
            </wp14:sizeRelV>
          </wp:anchor>
        </w:drawing>
      </w:r>
    </w:p>
    <w:p w:rsidR="00CA4159" w:rsidRPr="00CA4159" w:rsidRDefault="00CA4159" w:rsidP="00CA4159">
      <w:pPr>
        <w:spacing w:after="0" w:line="20" w:lineRule="exact"/>
        <w:rPr>
          <w:rFonts w:ascii="Times New Roman" w:eastAsia="Times New Roman" w:hAnsi="Times New Roman" w:cs="Arial"/>
          <w:sz w:val="20"/>
          <w:szCs w:val="20"/>
          <w:lang w:eastAsia="hu-HU"/>
        </w:rPr>
        <w:sectPr w:rsidR="00CA4159" w:rsidRPr="00CA4159">
          <w:pgSz w:w="16840" w:h="11900" w:orient="landscape"/>
          <w:pgMar w:top="1385" w:right="1360" w:bottom="155" w:left="1220" w:header="0" w:footer="0" w:gutter="0"/>
          <w:cols w:space="0" w:equalWidth="0">
            <w:col w:w="1426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32"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23</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6840" w:h="11900" w:orient="landscape"/>
          <w:pgMar w:top="1385" w:right="1360" w:bottom="155" w:left="1220" w:header="0" w:footer="0" w:gutter="0"/>
          <w:cols w:space="0" w:equalWidth="0">
            <w:col w:w="14260"/>
          </w:cols>
          <w:docGrid w:linePitch="360"/>
        </w:sectPr>
      </w:pPr>
    </w:p>
    <w:p w:rsidR="00CA4159" w:rsidRPr="00CA4159" w:rsidRDefault="00CA4159" w:rsidP="00CA4159">
      <w:pPr>
        <w:spacing w:after="0" w:line="34" w:lineRule="exact"/>
        <w:rPr>
          <w:rFonts w:ascii="Times New Roman" w:eastAsia="Times New Roman" w:hAnsi="Times New Roman" w:cs="Arial"/>
          <w:sz w:val="20"/>
          <w:szCs w:val="20"/>
          <w:lang w:eastAsia="hu-HU"/>
        </w:rPr>
      </w:pPr>
      <w:bookmarkStart w:id="23" w:name="page25"/>
      <w:bookmarkEnd w:id="23"/>
    </w:p>
    <w:tbl>
      <w:tblPr>
        <w:tblW w:w="0" w:type="auto"/>
        <w:tblLayout w:type="fixed"/>
        <w:tblCellMar>
          <w:left w:w="0" w:type="dxa"/>
          <w:right w:w="0" w:type="dxa"/>
        </w:tblCellMar>
        <w:tblLook w:val="0000" w:firstRow="0" w:lastRow="0" w:firstColumn="0" w:lastColumn="0" w:noHBand="0" w:noVBand="0"/>
      </w:tblPr>
      <w:tblGrid>
        <w:gridCol w:w="276"/>
      </w:tblGrid>
      <w:tr w:rsidR="00CA4159" w:rsidRPr="00CA4159" w:rsidTr="00CA4159">
        <w:trPr>
          <w:trHeight w:val="5060"/>
        </w:trPr>
        <w:tc>
          <w:tcPr>
            <w:tcW w:w="276" w:type="dxa"/>
            <w:shd w:val="clear" w:color="auto" w:fill="auto"/>
            <w:textDirection w:val="btLr"/>
            <w:vAlign w:val="bottom"/>
          </w:tcPr>
          <w:p w:rsidR="00CA4159" w:rsidRPr="00CA4159" w:rsidRDefault="00CA4159" w:rsidP="00CA4159">
            <w:pPr>
              <w:spacing w:after="0" w:line="0" w:lineRule="atLeast"/>
              <w:rPr>
                <w:rFonts w:ascii="Times New Roman" w:eastAsia="Times New Roman" w:hAnsi="Times New Roman" w:cs="Arial"/>
                <w:b/>
                <w:color w:val="FFFFFF"/>
                <w:sz w:val="24"/>
                <w:szCs w:val="20"/>
                <w:lang w:eastAsia="hu-HU"/>
              </w:rPr>
            </w:pPr>
            <w:r w:rsidRPr="00CA4159">
              <w:rPr>
                <w:rFonts w:ascii="Times New Roman" w:eastAsia="Times New Roman" w:hAnsi="Times New Roman" w:cs="Arial"/>
                <w:b/>
                <w:color w:val="FFFFFF"/>
                <w:sz w:val="24"/>
                <w:szCs w:val="20"/>
                <w:highlight w:val="black"/>
                <w:lang w:eastAsia="hu-HU"/>
              </w:rPr>
              <w:t>ERVEZÉS</w:t>
            </w:r>
            <w:r w:rsidRPr="00CA4159">
              <w:rPr>
                <w:rFonts w:ascii="Times New Roman" w:eastAsia="Times New Roman" w:hAnsi="Times New Roman" w:cs="Arial"/>
                <w:b/>
                <w:color w:val="FFFFFF"/>
                <w:sz w:val="24"/>
                <w:szCs w:val="20"/>
                <w:lang w:eastAsia="hu-HU"/>
              </w:rPr>
              <w:t>T FÁZISAELLENŐRZŐ LISTA</w:t>
            </w:r>
          </w:p>
        </w:tc>
      </w:tr>
    </w:tbl>
    <w:p w:rsidR="00CA4159" w:rsidRPr="00CA4159" w:rsidRDefault="00CA4159" w:rsidP="00CA4159">
      <w:pPr>
        <w:spacing w:after="0" w:line="0" w:lineRule="atLeast"/>
        <w:ind w:right="20"/>
        <w:rPr>
          <w:rFonts w:ascii="Times New Roman" w:eastAsia="Times New Roman" w:hAnsi="Times New Roman" w:cs="Arial"/>
          <w:b/>
          <w:sz w:val="24"/>
          <w:szCs w:val="20"/>
          <w:lang w:eastAsia="hu-HU"/>
        </w:rPr>
      </w:pPr>
      <w:r w:rsidRPr="00CA4159">
        <w:rPr>
          <w:rFonts w:ascii="Times New Roman" w:eastAsia="Times New Roman" w:hAnsi="Times New Roman" w:cs="Arial"/>
          <w:b/>
          <w:color w:val="FFFFFF"/>
          <w:sz w:val="24"/>
          <w:szCs w:val="20"/>
          <w:lang w:eastAsia="hu-HU"/>
        </w:rPr>
        <w:br w:type="column"/>
      </w:r>
      <w:r w:rsidRPr="00CA4159">
        <w:rPr>
          <w:rFonts w:ascii="Times New Roman" w:eastAsia="Times New Roman" w:hAnsi="Times New Roman" w:cs="Arial"/>
          <w:b/>
          <w:sz w:val="24"/>
          <w:szCs w:val="20"/>
          <w:lang w:eastAsia="hu-HU"/>
        </w:rPr>
        <w:t>Hangolja össze a kockázat és krízis kommunikációs protokollokat, fejlessze a kommunikációs képességeket. Biztosítsa</w:t>
      </w:r>
    </w:p>
    <w:p w:rsidR="00CA4159" w:rsidRPr="00CA4159" w:rsidRDefault="00CA4159" w:rsidP="00CA4159">
      <w:pPr>
        <w:numPr>
          <w:ilvl w:val="0"/>
          <w:numId w:val="34"/>
        </w:numPr>
        <w:tabs>
          <w:tab w:val="left" w:pos="180"/>
        </w:tabs>
        <w:spacing w:after="0" w:line="0" w:lineRule="atLeast"/>
        <w:ind w:left="180" w:hanging="174"/>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megfelelő</w:t>
      </w:r>
    </w:p>
    <w:p w:rsidR="00CA4159" w:rsidRPr="00CA4159" w:rsidRDefault="00CA4159" w:rsidP="00CA4159">
      <w:pPr>
        <w:spacing w:after="0" w:line="242" w:lineRule="auto"/>
        <w:ind w:right="60"/>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kommunikációs csatornák rendelkezésre állását</w:t>
      </w:r>
    </w:p>
    <w:p w:rsidR="00CA4159" w:rsidRPr="00CA4159" w:rsidRDefault="00CA4159" w:rsidP="00CA4159">
      <w:pPr>
        <w:spacing w:after="0" w:line="3" w:lineRule="exact"/>
        <w:rPr>
          <w:rFonts w:ascii="Times New Roman" w:eastAsia="Times New Roman" w:hAnsi="Times New Roman" w:cs="Arial"/>
          <w:b/>
          <w:sz w:val="24"/>
          <w:szCs w:val="20"/>
          <w:lang w:eastAsia="hu-HU"/>
        </w:rPr>
      </w:pP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PR és média kapcsolatok</w:t>
      </w: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90" w:lineRule="exact"/>
        <w:rPr>
          <w:rFonts w:ascii="Times New Roman" w:eastAsia="Times New Roman" w:hAnsi="Times New Roman" w:cs="Arial"/>
          <w:sz w:val="20"/>
          <w:szCs w:val="20"/>
          <w:lang w:eastAsia="hu-HU"/>
        </w:rPr>
      </w:pPr>
    </w:p>
    <w:p w:rsidR="00CA4159" w:rsidRPr="00CA4159" w:rsidRDefault="00CA4159" w:rsidP="00CA4159">
      <w:pPr>
        <w:spacing w:after="0" w:line="246" w:lineRule="auto"/>
        <w:ind w:right="160"/>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A tervekben foglalt intézkedéseket beindító események és a lehetséges reakciók azonosítása, dokumentálása, ellenőrzése</w:t>
      </w:r>
    </w:p>
    <w:p w:rsidR="00CA4159" w:rsidRPr="00CA4159" w:rsidRDefault="00CA4159" w:rsidP="00CA4159">
      <w:pPr>
        <w:spacing w:after="0" w:line="238"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Tervezési ciklus</w:t>
      </w: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megvalósítása, a tervek</w:t>
      </w: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folyamatos</w:t>
      </w:r>
    </w:p>
    <w:p w:rsidR="00CA4159" w:rsidRPr="00CA4159" w:rsidRDefault="00CA4159" w:rsidP="00CA4159">
      <w:pPr>
        <w:spacing w:after="0" w:line="0" w:lineRule="atLeast"/>
        <w:rPr>
          <w:rFonts w:ascii="Times New Roman" w:eastAsia="Times New Roman" w:hAnsi="Times New Roman" w:cs="Arial"/>
          <w:b/>
          <w:sz w:val="24"/>
          <w:szCs w:val="20"/>
          <w:lang w:eastAsia="hu-HU"/>
        </w:rPr>
      </w:pPr>
      <w:r w:rsidRPr="00CA4159">
        <w:rPr>
          <w:rFonts w:ascii="Times New Roman" w:eastAsia="Times New Roman" w:hAnsi="Times New Roman" w:cs="Arial"/>
          <w:b/>
          <w:sz w:val="24"/>
          <w:szCs w:val="20"/>
          <w:lang w:eastAsia="hu-HU"/>
        </w:rPr>
        <w:t>felülvizsgálata</w:t>
      </w:r>
    </w:p>
    <w:p w:rsidR="00CA4159" w:rsidRPr="00CA4159" w:rsidRDefault="00CA4159" w:rsidP="00CA4159">
      <w:pPr>
        <w:spacing w:after="0" w:line="5" w:lineRule="exact"/>
        <w:rPr>
          <w:rFonts w:ascii="Times New Roman" w:eastAsia="Times New Roman" w:hAnsi="Times New Roman" w:cs="Arial"/>
          <w:sz w:val="20"/>
          <w:szCs w:val="20"/>
          <w:lang w:eastAsia="hu-HU"/>
        </w:rPr>
      </w:pPr>
      <w:r w:rsidRPr="00CA4159">
        <w:rPr>
          <w:rFonts w:ascii="Times New Roman" w:eastAsia="Times New Roman" w:hAnsi="Times New Roman" w:cs="Arial"/>
          <w:b/>
          <w:sz w:val="24"/>
          <w:szCs w:val="20"/>
          <w:lang w:eastAsia="hu-HU"/>
        </w:rPr>
        <w:br w:type="column"/>
      </w:r>
    </w:p>
    <w:p w:rsidR="00CA4159" w:rsidRPr="00CA4159" w:rsidRDefault="00CA4159" w:rsidP="00CA4159">
      <w:pPr>
        <w:spacing w:after="0" w:line="1" w:lineRule="exact"/>
        <w:rPr>
          <w:rFonts w:ascii="Times New Roman" w:eastAsia="Times New Roman" w:hAnsi="Times New Roman" w:cs="Arial"/>
          <w:sz w:val="1"/>
          <w:szCs w:val="20"/>
          <w:lang w:eastAsia="hu-HU"/>
        </w:rPr>
      </w:pPr>
    </w:p>
    <w:tbl>
      <w:tblPr>
        <w:tblW w:w="0" w:type="auto"/>
        <w:tblLayout w:type="fixed"/>
        <w:tblCellMar>
          <w:left w:w="0" w:type="dxa"/>
          <w:right w:w="0" w:type="dxa"/>
        </w:tblCellMar>
        <w:tblLook w:val="0000" w:firstRow="0" w:lastRow="0" w:firstColumn="0" w:lastColumn="0" w:noHBand="0" w:noVBand="0"/>
      </w:tblPr>
      <w:tblGrid>
        <w:gridCol w:w="4980"/>
        <w:gridCol w:w="6040"/>
      </w:tblGrid>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hatékony, konzisztens és időben történő</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Értékelje és vizsgálja felül a szervezet normál és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kockázat- valamint krízis kommunikáció alapvető</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veszélyhelyzeti kommunikációs protokolljait.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fontosságú a szereplők tájékoztatása és</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Készítse elő a kommunikációs üzeneteket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felkészítése tekintetében.</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7"/>
                <w:sz w:val="24"/>
                <w:szCs w:val="20"/>
                <w:lang w:eastAsia="hu-HU"/>
              </w:rPr>
            </w:pP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r w:rsidRPr="00CA4159">
              <w:rPr>
                <w:rFonts w:ascii="Wingdings" w:eastAsia="Wingdings" w:hAnsi="Wingdings" w:cs="Arial"/>
                <w:w w:val="97"/>
                <w:sz w:val="18"/>
                <w:szCs w:val="20"/>
                <w:lang w:eastAsia="hu-HU"/>
              </w:rPr>
              <w:t></w:t>
            </w:r>
            <w:proofErr w:type="spellStart"/>
            <w:r w:rsidRPr="00CA4159">
              <w:rPr>
                <w:rFonts w:ascii="Times New Roman" w:eastAsia="Times New Roman" w:hAnsi="Times New Roman" w:cs="Arial"/>
                <w:w w:val="97"/>
                <w:sz w:val="24"/>
                <w:szCs w:val="20"/>
                <w:lang w:eastAsia="hu-HU"/>
              </w:rPr>
              <w:t>Működjön</w:t>
            </w:r>
            <w:proofErr w:type="spellEnd"/>
            <w:r w:rsidRPr="00CA4159">
              <w:rPr>
                <w:rFonts w:ascii="Times New Roman" w:eastAsia="Times New Roman" w:hAnsi="Times New Roman" w:cs="Arial"/>
                <w:w w:val="97"/>
                <w:sz w:val="24"/>
                <w:szCs w:val="20"/>
                <w:lang w:eastAsia="hu-HU"/>
              </w:rPr>
              <w:t xml:space="preserve"> együtt a veszélyhelyzet felszámolását irányító</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területileg illetékes szervekkel, és vegyen részt az</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üzenetek összehangolásában.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Azonosítsa és értékelje a rendelkezésre álló</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kommunikációs csatornákat és eszközöket, és szükség</w:t>
            </w:r>
          </w:p>
        </w:tc>
      </w:tr>
      <w:tr w:rsidR="00CA4159" w:rsidRPr="00CA4159" w:rsidTr="00CA4159">
        <w:trPr>
          <w:trHeight w:val="313"/>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esetén tegyen javaslatot ezek fejlesztésére.</w:t>
            </w:r>
          </w:p>
        </w:tc>
      </w:tr>
      <w:tr w:rsidR="00CA4159" w:rsidRPr="00CA4159" w:rsidTr="00CA4159">
        <w:trPr>
          <w:trHeight w:val="525"/>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PR és médiakapcsolatok jelentősen</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9"/>
                <w:sz w:val="24"/>
                <w:szCs w:val="20"/>
                <w:lang w:eastAsia="hu-HU"/>
              </w:rPr>
            </w:pP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Wingdings" w:eastAsia="Wingdings" w:hAnsi="Wingdings" w:cs="Arial"/>
                <w:w w:val="99"/>
                <w:sz w:val="18"/>
                <w:szCs w:val="20"/>
                <w:lang w:eastAsia="hu-HU"/>
              </w:rPr>
              <w:t></w:t>
            </w:r>
            <w:r w:rsidRPr="00CA4159">
              <w:rPr>
                <w:rFonts w:ascii="Times New Roman" w:eastAsia="Times New Roman" w:hAnsi="Times New Roman" w:cs="Arial"/>
                <w:w w:val="99"/>
                <w:sz w:val="24"/>
                <w:szCs w:val="20"/>
                <w:lang w:eastAsia="hu-HU"/>
              </w:rPr>
              <w:t>Kapcsolattartás a helyi</w:t>
            </w:r>
            <w:r w:rsidR="00F82FE4">
              <w:rPr>
                <w:rFonts w:ascii="Times New Roman" w:eastAsia="Times New Roman" w:hAnsi="Times New Roman" w:cs="Arial"/>
                <w:w w:val="99"/>
                <w:sz w:val="24"/>
                <w:szCs w:val="20"/>
                <w:lang w:eastAsia="hu-HU"/>
              </w:rPr>
              <w:t>,</w:t>
            </w:r>
            <w:r w:rsidRPr="00CA4159">
              <w:rPr>
                <w:rFonts w:ascii="Times New Roman" w:eastAsia="Times New Roman" w:hAnsi="Times New Roman" w:cs="Arial"/>
                <w:w w:val="99"/>
                <w:sz w:val="24"/>
                <w:szCs w:val="20"/>
                <w:lang w:eastAsia="hu-HU"/>
              </w:rPr>
              <w:t xml:space="preserve"> országos médiával.</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hozzájárulnak ahhoz, hogy a szervezet a</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Folyamatos párbeszéd kialakítása.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folyamatos működőképességéről informálja a</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Értékelje a felmerülő igényeket, a célközönséget és a</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közösséget, a vásárlókat/ügyfeleket, és gyorsan</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hozzájuk eljuttatandó üzeneteket.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eloszlassa a szervezettel kapcsolatban esetleg</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Tárja fel azokat a lehetőségeket, eseményeket, amikor</w:t>
            </w:r>
          </w:p>
        </w:tc>
      </w:tr>
      <w:tr w:rsidR="00CA4159" w:rsidRPr="00CA4159" w:rsidTr="00CA4159">
        <w:trPr>
          <w:trHeight w:val="28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elterjedő téves információkat.</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9"/>
                <w:sz w:val="24"/>
                <w:szCs w:val="20"/>
                <w:lang w:eastAsia="hu-HU"/>
              </w:rPr>
            </w:pPr>
            <w:r w:rsidRPr="00CA4159">
              <w:rPr>
                <w:rFonts w:ascii="Times New Roman" w:eastAsia="Times New Roman" w:hAnsi="Times New Roman" w:cs="Arial"/>
                <w:w w:val="99"/>
                <w:sz w:val="24"/>
                <w:szCs w:val="20"/>
                <w:lang w:eastAsia="hu-HU"/>
              </w:rPr>
              <w:t>tájékoztathatja a szervezete számára fontos célközönséget.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tervekben foglalt intézkedéseket beindító</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w w:val="96"/>
                <w:sz w:val="24"/>
                <w:szCs w:val="20"/>
                <w:lang w:eastAsia="hu-HU"/>
              </w:rPr>
            </w:pPr>
            <w:r w:rsidRPr="00CA4159">
              <w:rPr>
                <w:rFonts w:ascii="Wingdings" w:eastAsia="Wingdings" w:hAnsi="Wingdings" w:cs="Arial"/>
                <w:w w:val="96"/>
                <w:sz w:val="18"/>
                <w:szCs w:val="20"/>
                <w:lang w:eastAsia="hu-HU"/>
              </w:rPr>
              <w:t></w:t>
            </w:r>
            <w:r w:rsidRPr="00CA4159">
              <w:rPr>
                <w:rFonts w:ascii="Wingdings" w:eastAsia="Wingdings" w:hAnsi="Wingdings" w:cs="Arial"/>
                <w:w w:val="96"/>
                <w:sz w:val="18"/>
                <w:szCs w:val="20"/>
                <w:lang w:eastAsia="hu-HU"/>
              </w:rPr>
              <w:t></w:t>
            </w:r>
            <w:r w:rsidRPr="00CA4159">
              <w:rPr>
                <w:rFonts w:ascii="Wingdings" w:eastAsia="Wingdings" w:hAnsi="Wingdings" w:cs="Arial"/>
                <w:w w:val="96"/>
                <w:sz w:val="18"/>
                <w:szCs w:val="20"/>
                <w:lang w:eastAsia="hu-HU"/>
              </w:rPr>
              <w:t></w:t>
            </w:r>
            <w:r w:rsidRPr="00CA4159">
              <w:rPr>
                <w:rFonts w:ascii="Wingdings" w:eastAsia="Wingdings" w:hAnsi="Wingdings" w:cs="Arial"/>
                <w:w w:val="96"/>
                <w:sz w:val="18"/>
                <w:szCs w:val="20"/>
                <w:lang w:eastAsia="hu-HU"/>
              </w:rPr>
              <w:t></w:t>
            </w:r>
            <w:r w:rsidRPr="00CA4159">
              <w:rPr>
                <w:rFonts w:ascii="Times New Roman" w:eastAsia="Times New Roman" w:hAnsi="Times New Roman" w:cs="Arial"/>
                <w:w w:val="96"/>
                <w:sz w:val="24"/>
                <w:szCs w:val="20"/>
                <w:lang w:eastAsia="hu-HU"/>
              </w:rPr>
              <w:t>Értékelje, hogy mely események idézik elő a nemzetközi,</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esemény az, amikor a külső vagy belső környezet</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 xml:space="preserve">nemzeti, helyi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riasztás különböző fázisait, és</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megváltozása arra kényszeríti a szervezetet, hogy</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mindez milyen hatással lehet a szervezet működésére.</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válaszlépéseket tegyen.</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 xml:space="preserve">Határozza meg a szervezet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tervében foglalt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intézkedéseket beindító és befejező eseményeket, azok</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észlelését, felügyeletét, ellenőrzését.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Szervezze meg az intézkedések tekintetében releváns</w:t>
            </w:r>
          </w:p>
        </w:tc>
      </w:tr>
      <w:tr w:rsidR="00CA4159" w:rsidRPr="00CA4159" w:rsidTr="00CA4159">
        <w:trPr>
          <w:trHeight w:val="28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külső és belső események monitorozását.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A tervezési ciklus része; tervezés, végrehajtás,</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 xml:space="preserve">Hajtsa végre a tervekben foglaltakat a </w:t>
            </w:r>
            <w:proofErr w:type="spellStart"/>
            <w:r w:rsidRPr="00CA4159">
              <w:rPr>
                <w:rFonts w:ascii="Times New Roman" w:eastAsia="Times New Roman" w:hAnsi="Times New Roman" w:cs="Arial"/>
                <w:sz w:val="24"/>
                <w:szCs w:val="20"/>
                <w:lang w:eastAsia="hu-HU"/>
              </w:rPr>
              <w:t>pandémiás</w:t>
            </w:r>
            <w:proofErr w:type="spellEnd"/>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ellenőrzés, tervek módosítása, és időszakos</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fázisoknak megfelelően.</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felülvizsgálata.</w:t>
            </w: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Folyamatosan kísérje figyelemmel és értékelje az</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intézkedések célszerűségét és hatékonyságát.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Times New Roman" w:eastAsia="Times New Roman" w:hAnsi="Times New Roman" w:cs="Arial"/>
                <w:sz w:val="24"/>
                <w:szCs w:val="20"/>
                <w:lang w:eastAsia="hu-HU"/>
              </w:rPr>
              <w:t>Szükség szerint módosítsa a tervet.</w:t>
            </w:r>
          </w:p>
        </w:tc>
      </w:tr>
      <w:tr w:rsidR="00CA4159" w:rsidRPr="00CA4159" w:rsidTr="00CA4159">
        <w:trPr>
          <w:trHeight w:val="276"/>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r w:rsidRPr="00CA4159">
              <w:rPr>
                <w:rFonts w:ascii="Wingdings" w:eastAsia="Wingdings" w:hAnsi="Wingdings" w:cs="Arial"/>
                <w:sz w:val="18"/>
                <w:szCs w:val="20"/>
                <w:lang w:eastAsia="hu-HU"/>
              </w:rPr>
              <w:t></w:t>
            </w:r>
            <w:proofErr w:type="spellStart"/>
            <w:r w:rsidRPr="00CA4159">
              <w:rPr>
                <w:rFonts w:ascii="Times New Roman" w:eastAsia="Times New Roman" w:hAnsi="Times New Roman" w:cs="Arial"/>
                <w:sz w:val="24"/>
                <w:szCs w:val="20"/>
                <w:lang w:eastAsia="hu-HU"/>
              </w:rPr>
              <w:t>Időszakonként</w:t>
            </w:r>
            <w:proofErr w:type="spellEnd"/>
            <w:r w:rsidRPr="00CA4159">
              <w:rPr>
                <w:rFonts w:ascii="Times New Roman" w:eastAsia="Times New Roman" w:hAnsi="Times New Roman" w:cs="Arial"/>
                <w:sz w:val="24"/>
                <w:szCs w:val="20"/>
                <w:lang w:eastAsia="hu-HU"/>
              </w:rPr>
              <w:t xml:space="preserve"> (legalább évente) tekintse át és vizsgálja</w:t>
            </w:r>
          </w:p>
        </w:tc>
      </w:tr>
      <w:tr w:rsidR="00CA4159" w:rsidRPr="00CA4159" w:rsidTr="00CA4159">
        <w:trPr>
          <w:trHeight w:val="324"/>
        </w:trPr>
        <w:tc>
          <w:tcPr>
            <w:tcW w:w="4980" w:type="dxa"/>
            <w:tcBorders>
              <w:right w:val="single" w:sz="8" w:space="0" w:color="auto"/>
            </w:tcBorders>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p>
        </w:tc>
        <w:tc>
          <w:tcPr>
            <w:tcW w:w="6040" w:type="dxa"/>
            <w:shd w:val="clear" w:color="auto" w:fill="auto"/>
            <w:vAlign w:val="bottom"/>
          </w:tcPr>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felül a tervet, és szükség szerint aktualizálja azt.</w:t>
            </w:r>
          </w:p>
        </w:tc>
      </w:tr>
    </w:tbl>
    <w:p w:rsidR="00CA4159" w:rsidRPr="00CA4159" w:rsidRDefault="00CA4159" w:rsidP="00CA4159">
      <w:pPr>
        <w:spacing w:after="0" w:line="20" w:lineRule="exact"/>
        <w:rPr>
          <w:rFonts w:ascii="Times New Roman" w:eastAsia="Times New Roman" w:hAnsi="Times New Roman" w:cs="Arial"/>
          <w:sz w:val="20"/>
          <w:szCs w:val="20"/>
          <w:lang w:eastAsia="hu-HU"/>
        </w:rPr>
      </w:pPr>
    </w:p>
    <w:p w:rsidR="00CA4159" w:rsidRPr="00CA4159" w:rsidRDefault="00CA4159" w:rsidP="00CA4159">
      <w:pPr>
        <w:spacing w:after="0" w:line="20" w:lineRule="exact"/>
        <w:rPr>
          <w:rFonts w:ascii="Times New Roman" w:eastAsia="Times New Roman" w:hAnsi="Times New Roman" w:cs="Arial"/>
          <w:sz w:val="20"/>
          <w:szCs w:val="20"/>
          <w:lang w:eastAsia="hu-HU"/>
        </w:rPr>
        <w:sectPr w:rsidR="00CA4159" w:rsidRPr="00CA4159">
          <w:pgSz w:w="16840" w:h="11900" w:orient="landscape"/>
          <w:pgMar w:top="1405" w:right="1420" w:bottom="155" w:left="1370" w:header="0" w:footer="0" w:gutter="0"/>
          <w:cols w:num="3" w:space="0" w:equalWidth="0">
            <w:col w:w="276" w:space="14"/>
            <w:col w:w="2560" w:space="140"/>
            <w:col w:w="1106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60"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24</w:t>
      </w:r>
    </w:p>
    <w:p w:rsidR="00CA4159" w:rsidRPr="00CA4159" w:rsidRDefault="00CA4159" w:rsidP="00CA4159">
      <w:pPr>
        <w:spacing w:after="0" w:line="0" w:lineRule="atLeast"/>
        <w:rPr>
          <w:rFonts w:ascii="Times New Roman" w:eastAsia="Times New Roman" w:hAnsi="Times New Roman" w:cs="Arial"/>
          <w:sz w:val="24"/>
          <w:szCs w:val="20"/>
          <w:lang w:eastAsia="hu-HU"/>
        </w:rPr>
        <w:sectPr w:rsidR="00CA4159" w:rsidRPr="00CA4159">
          <w:type w:val="continuous"/>
          <w:pgSz w:w="16840" w:h="11900" w:orient="landscape"/>
          <w:pgMar w:top="1405" w:right="1420" w:bottom="155" w:left="1370" w:header="0" w:footer="0" w:gutter="0"/>
          <w:cols w:space="0" w:equalWidth="0">
            <w:col w:w="14050"/>
          </w:cols>
          <w:docGrid w:linePitch="360"/>
        </w:sectPr>
      </w:pPr>
    </w:p>
    <w:p w:rsidR="00CA4159" w:rsidRPr="00CA4159" w:rsidRDefault="00CA4159" w:rsidP="00CA4159">
      <w:pPr>
        <w:spacing w:after="0" w:line="193" w:lineRule="exact"/>
        <w:rPr>
          <w:rFonts w:ascii="Times New Roman" w:eastAsia="Times New Roman" w:hAnsi="Times New Roman" w:cs="Arial"/>
          <w:sz w:val="20"/>
          <w:szCs w:val="20"/>
          <w:lang w:eastAsia="hu-HU"/>
        </w:rPr>
      </w:pPr>
      <w:bookmarkStart w:id="24" w:name="page26"/>
      <w:bookmarkEnd w:id="24"/>
    </w:p>
    <w:p w:rsidR="00CA4159" w:rsidRPr="00CA4159" w:rsidRDefault="00CA4159" w:rsidP="00CA4159">
      <w:pPr>
        <w:spacing w:after="0" w:line="0" w:lineRule="atLeast"/>
        <w:rPr>
          <w:rFonts w:ascii="Times New Roman" w:eastAsia="Times New Roman" w:hAnsi="Times New Roman" w:cs="Arial"/>
          <w:b/>
          <w:sz w:val="28"/>
          <w:szCs w:val="20"/>
          <w:lang w:eastAsia="hu-HU"/>
        </w:rPr>
      </w:pPr>
      <w:r w:rsidRPr="00CA4159">
        <w:rPr>
          <w:rFonts w:ascii="Times New Roman" w:eastAsia="Times New Roman" w:hAnsi="Times New Roman" w:cs="Arial"/>
          <w:b/>
          <w:sz w:val="28"/>
          <w:szCs w:val="20"/>
          <w:lang w:eastAsia="hu-HU"/>
        </w:rPr>
        <w:t>11 Rövidítések jegyzéke</w:t>
      </w: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324" w:lineRule="exact"/>
        <w:rPr>
          <w:rFonts w:ascii="Times New Roman" w:eastAsia="Times New Roman" w:hAnsi="Times New Roman" w:cs="Arial"/>
          <w:sz w:val="20"/>
          <w:szCs w:val="20"/>
          <w:lang w:eastAsia="hu-HU"/>
        </w:rPr>
      </w:pPr>
    </w:p>
    <w:p w:rsidR="00CA4159" w:rsidRPr="00CA4159" w:rsidRDefault="00CA4159" w:rsidP="00CA4159">
      <w:pPr>
        <w:tabs>
          <w:tab w:val="left" w:pos="2820"/>
        </w:tabs>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NIPT</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sz w:val="24"/>
          <w:szCs w:val="20"/>
          <w:lang w:eastAsia="hu-HU"/>
        </w:rPr>
        <w:t xml:space="preserve">Nemzeti Influenza </w:t>
      </w:r>
      <w:proofErr w:type="spellStart"/>
      <w:r w:rsidRPr="00CA4159">
        <w:rPr>
          <w:rFonts w:ascii="Times New Roman" w:eastAsia="Times New Roman" w:hAnsi="Times New Roman" w:cs="Arial"/>
          <w:sz w:val="24"/>
          <w:szCs w:val="20"/>
          <w:lang w:eastAsia="hu-HU"/>
        </w:rPr>
        <w:t>Pandémiás</w:t>
      </w:r>
      <w:proofErr w:type="spellEnd"/>
      <w:r w:rsidRPr="00CA4159">
        <w:rPr>
          <w:rFonts w:ascii="Times New Roman" w:eastAsia="Times New Roman" w:hAnsi="Times New Roman" w:cs="Arial"/>
          <w:sz w:val="24"/>
          <w:szCs w:val="20"/>
          <w:lang w:eastAsia="hu-HU"/>
        </w:rPr>
        <w:t xml:space="preserve"> Terv</w:t>
      </w:r>
    </w:p>
    <w:p w:rsidR="00CA4159" w:rsidRPr="00CA4159" w:rsidRDefault="00CA4159" w:rsidP="00CA4159">
      <w:pPr>
        <w:spacing w:after="0" w:line="138" w:lineRule="exact"/>
        <w:rPr>
          <w:rFonts w:ascii="Times New Roman" w:eastAsia="Times New Roman" w:hAnsi="Times New Roman" w:cs="Arial"/>
          <w:sz w:val="20"/>
          <w:szCs w:val="20"/>
          <w:lang w:eastAsia="hu-HU"/>
        </w:rPr>
      </w:pPr>
    </w:p>
    <w:p w:rsidR="00CA4159" w:rsidRPr="00CA4159" w:rsidRDefault="00CA4159" w:rsidP="00CA4159">
      <w:pPr>
        <w:tabs>
          <w:tab w:val="left" w:pos="2820"/>
        </w:tabs>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EU</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sz w:val="24"/>
          <w:szCs w:val="20"/>
          <w:lang w:eastAsia="hu-HU"/>
        </w:rPr>
        <w:t>Európai Unió</w:t>
      </w:r>
    </w:p>
    <w:p w:rsidR="00CA4159" w:rsidRPr="00CA4159" w:rsidRDefault="00CA4159" w:rsidP="00CA4159">
      <w:pPr>
        <w:spacing w:after="0" w:line="138" w:lineRule="exact"/>
        <w:rPr>
          <w:rFonts w:ascii="Times New Roman" w:eastAsia="Times New Roman" w:hAnsi="Times New Roman" w:cs="Arial"/>
          <w:sz w:val="20"/>
          <w:szCs w:val="20"/>
          <w:lang w:eastAsia="hu-HU"/>
        </w:rPr>
      </w:pPr>
    </w:p>
    <w:p w:rsidR="00CA4159" w:rsidRPr="00CA4159" w:rsidRDefault="00CA4159" w:rsidP="00CA4159">
      <w:pPr>
        <w:tabs>
          <w:tab w:val="left" w:pos="2820"/>
        </w:tabs>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WHO</w:t>
      </w:r>
      <w:r w:rsidRPr="00CA4159">
        <w:rPr>
          <w:rFonts w:ascii="Times New Roman" w:eastAsia="Times New Roman" w:hAnsi="Times New Roman" w:cs="Arial"/>
          <w:sz w:val="20"/>
          <w:szCs w:val="20"/>
          <w:lang w:eastAsia="hu-HU"/>
        </w:rPr>
        <w:tab/>
      </w:r>
      <w:r w:rsidRPr="00CA4159">
        <w:rPr>
          <w:rFonts w:ascii="Times New Roman" w:eastAsia="Times New Roman" w:hAnsi="Times New Roman" w:cs="Arial"/>
          <w:sz w:val="24"/>
          <w:szCs w:val="20"/>
          <w:lang w:eastAsia="hu-HU"/>
        </w:rPr>
        <w:t>Egészségügyi Világszervezet</w:t>
      </w:r>
    </w:p>
    <w:p w:rsidR="00CA4159" w:rsidRPr="00CA4159" w:rsidRDefault="00CA4159" w:rsidP="00CA4159">
      <w:pPr>
        <w:spacing w:after="0" w:line="138" w:lineRule="exact"/>
        <w:rPr>
          <w:rFonts w:ascii="Times New Roman" w:eastAsia="Times New Roman" w:hAnsi="Times New Roman" w:cs="Arial"/>
          <w:sz w:val="20"/>
          <w:szCs w:val="20"/>
          <w:lang w:eastAsia="hu-HU"/>
        </w:rPr>
      </w:pPr>
    </w:p>
    <w:p w:rsidR="00CA4159" w:rsidRPr="00CA4159" w:rsidRDefault="00CA4159" w:rsidP="00CA4159">
      <w:pPr>
        <w:tabs>
          <w:tab w:val="left" w:pos="2820"/>
        </w:tabs>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E</w:t>
      </w:r>
      <w:r w:rsidR="00F82FE4">
        <w:rPr>
          <w:rFonts w:ascii="Times New Roman" w:eastAsia="Times New Roman" w:hAnsi="Times New Roman" w:cs="Arial"/>
          <w:sz w:val="24"/>
          <w:szCs w:val="20"/>
          <w:lang w:eastAsia="hu-HU"/>
        </w:rPr>
        <w:t>MMI</w:t>
      </w:r>
      <w:r w:rsidRPr="00CA4159">
        <w:rPr>
          <w:rFonts w:ascii="Times New Roman" w:eastAsia="Times New Roman" w:hAnsi="Times New Roman" w:cs="Arial"/>
          <w:sz w:val="20"/>
          <w:szCs w:val="20"/>
          <w:lang w:eastAsia="hu-HU"/>
        </w:rPr>
        <w:tab/>
      </w:r>
      <w:r w:rsidR="00F82FE4">
        <w:rPr>
          <w:rFonts w:ascii="Times New Roman" w:eastAsia="Times New Roman" w:hAnsi="Times New Roman" w:cs="Arial"/>
          <w:sz w:val="24"/>
          <w:szCs w:val="20"/>
          <w:lang w:eastAsia="hu-HU"/>
        </w:rPr>
        <w:t>Emberi Erőforrás</w:t>
      </w:r>
      <w:r w:rsidRPr="00CA4159">
        <w:rPr>
          <w:rFonts w:ascii="Times New Roman" w:eastAsia="Times New Roman" w:hAnsi="Times New Roman" w:cs="Arial"/>
          <w:sz w:val="24"/>
          <w:szCs w:val="20"/>
          <w:lang w:eastAsia="hu-HU"/>
        </w:rPr>
        <w:t xml:space="preserve"> Minisztérium</w:t>
      </w:r>
    </w:p>
    <w:p w:rsidR="00CA4159" w:rsidRPr="00CA4159" w:rsidRDefault="00CA4159" w:rsidP="00CA4159">
      <w:pPr>
        <w:spacing w:after="0" w:line="138" w:lineRule="exact"/>
        <w:rPr>
          <w:rFonts w:ascii="Times New Roman" w:eastAsia="Times New Roman" w:hAnsi="Times New Roman" w:cs="Arial"/>
          <w:sz w:val="20"/>
          <w:szCs w:val="20"/>
          <w:lang w:eastAsia="hu-HU"/>
        </w:rPr>
      </w:pPr>
    </w:p>
    <w:p w:rsidR="00CA4159" w:rsidRPr="00CA4159" w:rsidRDefault="00F82FE4" w:rsidP="00CA4159">
      <w:pPr>
        <w:tabs>
          <w:tab w:val="left" w:pos="2820"/>
        </w:tabs>
        <w:spacing w:after="0" w:line="0" w:lineRule="atLeast"/>
        <w:rPr>
          <w:rFonts w:ascii="Times New Roman" w:eastAsia="Times New Roman" w:hAnsi="Times New Roman" w:cs="Arial"/>
          <w:sz w:val="23"/>
          <w:szCs w:val="20"/>
          <w:lang w:eastAsia="hu-HU"/>
        </w:rPr>
      </w:pPr>
      <w:r>
        <w:rPr>
          <w:rFonts w:ascii="Times New Roman" w:eastAsia="Times New Roman" w:hAnsi="Times New Roman" w:cs="Arial"/>
          <w:sz w:val="23"/>
          <w:szCs w:val="20"/>
          <w:lang w:eastAsia="hu-HU"/>
        </w:rPr>
        <w:t>NNK</w:t>
      </w:r>
      <w:r w:rsidR="00CA4159" w:rsidRPr="00CA4159">
        <w:rPr>
          <w:rFonts w:ascii="Times New Roman" w:eastAsia="Times New Roman" w:hAnsi="Times New Roman" w:cs="Arial"/>
          <w:sz w:val="20"/>
          <w:szCs w:val="20"/>
          <w:lang w:eastAsia="hu-HU"/>
        </w:rPr>
        <w:tab/>
      </w:r>
      <w:r>
        <w:rPr>
          <w:rFonts w:ascii="Times New Roman" w:eastAsia="Times New Roman" w:hAnsi="Times New Roman" w:cs="Arial"/>
          <w:sz w:val="23"/>
          <w:szCs w:val="20"/>
          <w:lang w:eastAsia="hu-HU"/>
        </w:rPr>
        <w:t>Nemzeti Népegészségügyi Központ</w:t>
      </w:r>
    </w:p>
    <w:p w:rsidR="00CA4159" w:rsidRPr="00CA4159" w:rsidRDefault="00CA4159" w:rsidP="00CA4159">
      <w:pPr>
        <w:spacing w:after="0" w:line="150" w:lineRule="exact"/>
        <w:rPr>
          <w:rFonts w:ascii="Times New Roman" w:eastAsia="Times New Roman" w:hAnsi="Times New Roman" w:cs="Arial"/>
          <w:sz w:val="20"/>
          <w:szCs w:val="20"/>
          <w:lang w:eastAsia="hu-HU"/>
        </w:rPr>
      </w:pPr>
    </w:p>
    <w:p w:rsidR="00CA4159" w:rsidRPr="00CA4159" w:rsidRDefault="00CA4159" w:rsidP="00CA4159">
      <w:pPr>
        <w:tabs>
          <w:tab w:val="left" w:pos="2820"/>
        </w:tabs>
        <w:spacing w:after="0" w:line="0" w:lineRule="atLeast"/>
        <w:rPr>
          <w:rFonts w:ascii="Times New Roman" w:eastAsia="Times New Roman" w:hAnsi="Times New Roman" w:cs="Arial"/>
          <w:sz w:val="24"/>
          <w:szCs w:val="20"/>
          <w:lang w:eastAsia="hu-HU"/>
        </w:rPr>
        <w:sectPr w:rsidR="00CA4159" w:rsidRPr="00CA4159">
          <w:pgSz w:w="11900" w:h="16840"/>
          <w:pgMar w:top="1440" w:right="1420" w:bottom="163" w:left="1420" w:header="0" w:footer="0" w:gutter="0"/>
          <w:cols w:space="0" w:equalWidth="0">
            <w:col w:w="9060"/>
          </w:cols>
          <w:docGrid w:linePitch="360"/>
        </w:sect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00" w:lineRule="exact"/>
        <w:rPr>
          <w:rFonts w:ascii="Times New Roman" w:eastAsia="Times New Roman" w:hAnsi="Times New Roman" w:cs="Arial"/>
          <w:sz w:val="20"/>
          <w:szCs w:val="20"/>
          <w:lang w:eastAsia="hu-HU"/>
        </w:rPr>
      </w:pPr>
    </w:p>
    <w:p w:rsidR="00CA4159" w:rsidRPr="00CA4159" w:rsidRDefault="00CA4159" w:rsidP="00CA4159">
      <w:pPr>
        <w:spacing w:after="0" w:line="212" w:lineRule="exact"/>
        <w:rPr>
          <w:rFonts w:ascii="Times New Roman" w:eastAsia="Times New Roman" w:hAnsi="Times New Roman" w:cs="Arial"/>
          <w:sz w:val="20"/>
          <w:szCs w:val="20"/>
          <w:lang w:eastAsia="hu-HU"/>
        </w:rPr>
      </w:pPr>
    </w:p>
    <w:p w:rsidR="00CA4159" w:rsidRPr="00CA4159" w:rsidRDefault="00CA4159" w:rsidP="00CA4159">
      <w:pPr>
        <w:spacing w:after="0" w:line="0" w:lineRule="atLeast"/>
        <w:rPr>
          <w:rFonts w:ascii="Times New Roman" w:eastAsia="Times New Roman" w:hAnsi="Times New Roman" w:cs="Arial"/>
          <w:sz w:val="24"/>
          <w:szCs w:val="20"/>
          <w:lang w:eastAsia="hu-HU"/>
        </w:rPr>
      </w:pPr>
      <w:r w:rsidRPr="00CA4159">
        <w:rPr>
          <w:rFonts w:ascii="Times New Roman" w:eastAsia="Times New Roman" w:hAnsi="Times New Roman" w:cs="Arial"/>
          <w:sz w:val="24"/>
          <w:szCs w:val="20"/>
          <w:lang w:eastAsia="hu-HU"/>
        </w:rPr>
        <w:t>25</w:t>
      </w:r>
    </w:p>
    <w:p w:rsidR="00A74634" w:rsidRDefault="00A74634"/>
    <w:sectPr w:rsidR="00A74634">
      <w:type w:val="continuous"/>
      <w:pgSz w:w="11900" w:h="16840"/>
      <w:pgMar w:top="1440" w:right="1420" w:bottom="163" w:left="142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9B500C"/>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1BD7B6"/>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F2DBA30"/>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F2EC06F4"/>
    <w:lvl w:ilvl="0" w:tplc="13D8BEB8">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6C612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28C895C"/>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33AB104"/>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443A858"/>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5A2A8D4"/>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9838CB2"/>
    <w:lvl w:ilvl="0" w:tplc="FFFFFFFF">
      <w:start w:val="1"/>
      <w:numFmt w:val="bullet"/>
      <w:lvlText w:val="o"/>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53D0CC"/>
    <w:lvl w:ilvl="0" w:tplc="FFFFFFFF">
      <w:start w:val="1"/>
      <w:numFmt w:val="bullet"/>
      <w:lvlText w:val="8"/>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189A769A"/>
    <w:lvl w:ilvl="0" w:tplc="FFFFFFFF">
      <w:start w:val="1"/>
      <w:numFmt w:val="bullet"/>
      <w:lvlText w:val="·"/>
      <w:lvlJc w:val="left"/>
    </w:lvl>
    <w:lvl w:ilvl="1" w:tplc="FFFFFFFF">
      <w:start w:val="1"/>
      <w:numFmt w:val="bullet"/>
      <w:lvlText w:val="o"/>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1F32454"/>
    <w:lvl w:ilvl="0" w:tplc="FFFFFFFF">
      <w:start w:val="1"/>
      <w:numFmt w:val="bullet"/>
      <w:lvlText w:val="·"/>
      <w:lvlJc w:val="left"/>
    </w:lvl>
    <w:lvl w:ilvl="1" w:tplc="FFFFFFFF">
      <w:start w:val="1"/>
      <w:numFmt w:val="bullet"/>
      <w:lvlText w:val="o"/>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836C40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1E7FF520"/>
    <w:lvl w:ilvl="0" w:tplc="FFFFFFFF">
      <w:start w:val="1"/>
      <w:numFmt w:val="bullet"/>
      <w:lvlText w:val="o"/>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6CEAF086"/>
    <w:lvl w:ilvl="0" w:tplc="FFFFFFFF">
      <w:start w:val="1"/>
      <w:numFmt w:val="bullet"/>
      <w:lvlText w:val="9"/>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22221A70"/>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614FD4A0"/>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37F90239"/>
    <w:multiLevelType w:val="hybridMultilevel"/>
    <w:tmpl w:val="E2963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59"/>
    <w:rsid w:val="002642C7"/>
    <w:rsid w:val="00277273"/>
    <w:rsid w:val="004D07FF"/>
    <w:rsid w:val="004D3B9D"/>
    <w:rsid w:val="006C719D"/>
    <w:rsid w:val="007E4608"/>
    <w:rsid w:val="008277B7"/>
    <w:rsid w:val="008B613C"/>
    <w:rsid w:val="00A74634"/>
    <w:rsid w:val="00B11F11"/>
    <w:rsid w:val="00CA4159"/>
    <w:rsid w:val="00D336F4"/>
    <w:rsid w:val="00DB4FB8"/>
    <w:rsid w:val="00E93947"/>
    <w:rsid w:val="00F82F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1268"/>
  <w15:chartTrackingRefBased/>
  <w15:docId w15:val="{14C3E844-91FB-430F-BA39-FC83FA1D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CA4159"/>
  </w:style>
  <w:style w:type="paragraph" w:styleId="Listaszerbekezds">
    <w:name w:val="List Paragraph"/>
    <w:basedOn w:val="Norml"/>
    <w:uiPriority w:val="34"/>
    <w:qFormat/>
    <w:rsid w:val="002642C7"/>
    <w:pPr>
      <w:ind w:left="720"/>
      <w:contextualSpacing/>
    </w:pPr>
  </w:style>
  <w:style w:type="table" w:styleId="Rcsostblzat">
    <w:name w:val="Table Grid"/>
    <w:basedOn w:val="Normltblzat"/>
    <w:uiPriority w:val="39"/>
    <w:rsid w:val="00DB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25</Pages>
  <Words>8700</Words>
  <Characters>60035</Characters>
  <Application>Microsoft Office Word</Application>
  <DocSecurity>0</DocSecurity>
  <Lines>500</Lines>
  <Paragraphs>137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Surján</dc:creator>
  <cp:keywords/>
  <dc:description/>
  <cp:lastModifiedBy>Orsolya Surján</cp:lastModifiedBy>
  <cp:revision>2</cp:revision>
  <dcterms:created xsi:type="dcterms:W3CDTF">2020-03-05T21:21:00Z</dcterms:created>
  <dcterms:modified xsi:type="dcterms:W3CDTF">2020-03-06T00:07:00Z</dcterms:modified>
</cp:coreProperties>
</file>